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E1F" w:rsidRDefault="00AB5E1F" w:rsidP="00AB5E1F">
      <w:pPr>
        <w:jc w:val="center"/>
        <w:rPr>
          <w:bCs/>
        </w:rPr>
      </w:pPr>
      <w:r>
        <w:rPr>
          <w:bCs/>
        </w:rPr>
        <w:t>ПАСПОРТ</w:t>
      </w:r>
    </w:p>
    <w:p w:rsidR="00AB5E1F" w:rsidRDefault="00AB5E1F" w:rsidP="00AB5E1F">
      <w:pPr>
        <w:jc w:val="center"/>
        <w:rPr>
          <w:bCs/>
        </w:rPr>
      </w:pPr>
      <w:r>
        <w:rPr>
          <w:b/>
          <w:bCs/>
        </w:rPr>
        <w:t xml:space="preserve"> </w:t>
      </w:r>
      <w:r>
        <w:rPr>
          <w:bCs/>
        </w:rPr>
        <w:t>муниципальной программы</w:t>
      </w:r>
    </w:p>
    <w:p w:rsidR="00AB5E1F" w:rsidRDefault="00AB5E1F" w:rsidP="00AB5E1F">
      <w:pPr>
        <w:jc w:val="center"/>
        <w:rPr>
          <w:bCs/>
        </w:rPr>
      </w:pPr>
      <w:r>
        <w:rPr>
          <w:bCs/>
        </w:rPr>
        <w:t>«Развитие жилищно-коммунального комплекса»</w:t>
      </w:r>
    </w:p>
    <w:p w:rsidR="00AB5E1F" w:rsidRDefault="00AB5E1F" w:rsidP="00AB5E1F"/>
    <w:tbl>
      <w:tblPr>
        <w:tblW w:w="97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709"/>
        <w:gridCol w:w="709"/>
        <w:gridCol w:w="709"/>
        <w:gridCol w:w="783"/>
        <w:gridCol w:w="567"/>
        <w:gridCol w:w="708"/>
        <w:gridCol w:w="712"/>
        <w:gridCol w:w="848"/>
      </w:tblGrid>
      <w:tr w:rsidR="00AB5E1F" w:rsidRPr="006453BF" w:rsidTr="0040628E">
        <w:trPr>
          <w:trHeight w:val="50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Ответственный исполнитель муниципальной программы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Администрация муниципального образования Сердежское сельское  поселения Яранского района Кировской области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 xml:space="preserve">Соисполнители муниципальной программы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отсутствует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 xml:space="preserve">Наименование подпрограмм </w:t>
            </w:r>
            <w:hyperlink w:anchor="Par284" w:history="1">
              <w:r w:rsidRPr="006453BF">
                <w:t>&lt;*&gt;</w:t>
              </w:r>
            </w:hyperlink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отсутствует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Цели муниципальной программы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 xml:space="preserve">Повышение эффективности, устойчивости и надежности функционирования жилищно-коммунального комплекса  Сердежского сельского поселения 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Задачи муниципальной программы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Обеспечение финансового оздоровления жилищно-коммунальной отрасли, создание условий для снижения издержек и повышения качества предоставляемых жилищно-коммунальных услуг</w:t>
            </w:r>
          </w:p>
          <w:p w:rsidR="00AB5E1F" w:rsidRPr="008125C9" w:rsidRDefault="00AB5E1F" w:rsidP="0040628E">
            <w:r w:rsidRPr="008125C9">
              <w:t xml:space="preserve"> Благоустройство территории Сердежского сельского поселения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rPr>
          <w:trHeight w:val="12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Сроки и этапы реализации муниципальной программы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Срок реализации муниципальной программы:</w:t>
            </w:r>
          </w:p>
          <w:p w:rsidR="00AB5E1F" w:rsidRPr="008125C9" w:rsidRDefault="00AB5E1F" w:rsidP="0040628E">
            <w:r>
              <w:t>2019-2025</w:t>
            </w:r>
            <w:r w:rsidRPr="008125C9">
              <w:t xml:space="preserve"> год</w:t>
            </w:r>
          </w:p>
          <w:p w:rsidR="00AB5E1F" w:rsidRPr="008125C9" w:rsidRDefault="00AB5E1F" w:rsidP="0040628E">
            <w:r w:rsidRPr="008125C9">
              <w:t xml:space="preserve">Муниципальная программа реализуется без разбивки на этапы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rPr>
          <w:trHeight w:val="177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  <w:r w:rsidRPr="006453BF">
              <w:t>Ожидаемые конечные результаты реализации муниципальной программы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повышение уровня освещенности улиц до 90,0%</w:t>
            </w:r>
          </w:p>
          <w:p w:rsidR="00AB5E1F" w:rsidRPr="008125C9" w:rsidRDefault="00AB5E1F" w:rsidP="0040628E">
            <w:r w:rsidRPr="008125C9">
              <w:t xml:space="preserve">создание благоприятных условий проживания жителей Сердежского сельского поселения, </w:t>
            </w:r>
          </w:p>
          <w:p w:rsidR="00AB5E1F" w:rsidRPr="008125C9" w:rsidRDefault="00AB5E1F" w:rsidP="0040628E">
            <w:r w:rsidRPr="008125C9">
              <w:t>обеспечение чистоты и порядка в территории Сердежского сельского  поселения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6453BF" w:rsidTr="0040628E">
        <w:trPr>
          <w:trHeight w:val="42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r>
              <w:lastRenderedPageBreak/>
              <w:t>Целевые</w:t>
            </w:r>
            <w:r w:rsidRPr="006453BF">
              <w:t xml:space="preserve"> показатели эффективности реализации</w:t>
            </w:r>
            <w:r>
              <w:t xml:space="preserve"> </w:t>
            </w:r>
            <w:r w:rsidRPr="006453BF">
              <w:t>муниципальной программы</w:t>
            </w:r>
          </w:p>
        </w:tc>
        <w:tc>
          <w:tcPr>
            <w:tcW w:w="4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8125C9" w:rsidRDefault="00AB5E1F" w:rsidP="0040628E">
            <w:r w:rsidRPr="008125C9">
              <w:t>Развитие благоустройства территории Сердежского сельского поселения:</w:t>
            </w:r>
          </w:p>
          <w:p w:rsidR="00AB5E1F" w:rsidRPr="008125C9" w:rsidRDefault="00AB5E1F" w:rsidP="0040628E">
            <w:r w:rsidRPr="008125C9">
              <w:t xml:space="preserve">Обеспечение качественного и высокоэффективного наружного освещения населенных пунктов </w:t>
            </w:r>
          </w:p>
          <w:p w:rsidR="00AB5E1F" w:rsidRPr="008125C9" w:rsidRDefault="00AB5E1F" w:rsidP="0040628E">
            <w:r w:rsidRPr="008125C9">
              <w:t>Создание благоприятной окружающей среды, развитие зеленого фонда населенных пунктов, необходимого для жизнедеятельности</w:t>
            </w:r>
          </w:p>
          <w:p w:rsidR="00AB5E1F" w:rsidRPr="008125C9" w:rsidRDefault="00AB5E1F" w:rsidP="0040628E">
            <w:r w:rsidRPr="008125C9">
              <w:t>формирование условий и создание мест отдыха населения;</w:t>
            </w:r>
          </w:p>
          <w:p w:rsidR="00AB5E1F" w:rsidRPr="008125C9" w:rsidRDefault="00AB5E1F" w:rsidP="0040628E">
            <w:r w:rsidRPr="008125C9">
              <w:t xml:space="preserve">организация санитарной очистки, сбора и вывоза твердых бытовых отходов с территории Сердежского сельского поселения </w:t>
            </w:r>
          </w:p>
          <w:p w:rsidR="00AB5E1F" w:rsidRPr="008125C9" w:rsidRDefault="00AB5E1F" w:rsidP="0040628E">
            <w:pPr>
              <w:ind w:right="89"/>
            </w:pPr>
            <w:r>
              <w:t>Борьба с борщевиком Сосновского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6453BF" w:rsidRDefault="00AB5E1F" w:rsidP="0040628E">
            <w:pPr>
              <w:jc w:val="both"/>
            </w:pPr>
          </w:p>
        </w:tc>
      </w:tr>
      <w:tr w:rsidR="00AB5E1F" w:rsidRPr="00F0596C" w:rsidTr="0040628E">
        <w:trPr>
          <w:trHeight w:val="6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F0596C" w:rsidRDefault="00AB5E1F" w:rsidP="0040628E">
            <w:pPr>
              <w:jc w:val="both"/>
              <w:rPr>
                <w:b/>
              </w:rPr>
            </w:pPr>
            <w:r w:rsidRPr="00F0596C">
              <w:rPr>
                <w:b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ind w:left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C65486" w:rsidRDefault="00AB5E1F" w:rsidP="0040628E">
            <w:pPr>
              <w:jc w:val="center"/>
              <w:rPr>
                <w:b/>
                <w:sz w:val="16"/>
                <w:szCs w:val="16"/>
              </w:rPr>
            </w:pPr>
            <w:r w:rsidRPr="00C65486">
              <w:rPr>
                <w:b/>
                <w:sz w:val="16"/>
                <w:szCs w:val="16"/>
              </w:rPr>
              <w:t>Итого:</w:t>
            </w:r>
          </w:p>
        </w:tc>
      </w:tr>
      <w:tr w:rsidR="000E783F" w:rsidRPr="00F0596C" w:rsidTr="0040628E">
        <w:trPr>
          <w:trHeight w:val="34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F0596C" w:rsidRDefault="000E783F" w:rsidP="000E783F">
            <w:pPr>
              <w:jc w:val="both"/>
              <w:rPr>
                <w:b/>
              </w:rPr>
            </w:pPr>
            <w:r w:rsidRPr="00F0596C">
              <w:rPr>
                <w:b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F0596C" w:rsidRDefault="000E783F" w:rsidP="000E783F">
            <w:pPr>
              <w:jc w:val="both"/>
              <w:rPr>
                <w:b/>
              </w:rPr>
            </w:pPr>
            <w:r>
              <w:rPr>
                <w:b/>
              </w:rPr>
              <w:t>761,9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F0596C" w:rsidRDefault="000E783F" w:rsidP="000E783F">
            <w:pPr>
              <w:jc w:val="both"/>
              <w:rPr>
                <w:b/>
              </w:rPr>
            </w:pPr>
            <w:r>
              <w:rPr>
                <w:b/>
              </w:rPr>
              <w:t>278,5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F0596C" w:rsidRDefault="000E783F" w:rsidP="000E783F">
            <w:pPr>
              <w:jc w:val="both"/>
              <w:rPr>
                <w:b/>
              </w:rPr>
            </w:pPr>
            <w:r>
              <w:rPr>
                <w:b/>
              </w:rPr>
              <w:t>169,7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F0596C" w:rsidRDefault="000E783F" w:rsidP="000E783F">
            <w:pPr>
              <w:jc w:val="both"/>
              <w:rPr>
                <w:b/>
              </w:rPr>
            </w:pPr>
            <w:r>
              <w:rPr>
                <w:b/>
              </w:rPr>
              <w:t>143,9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F0596C" w:rsidRDefault="000E783F" w:rsidP="000E783F">
            <w:pPr>
              <w:jc w:val="both"/>
              <w:rPr>
                <w:b/>
              </w:rPr>
            </w:pPr>
            <w:r>
              <w:rPr>
                <w:b/>
              </w:rPr>
              <w:t>673,8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F0596C" w:rsidRDefault="000E783F" w:rsidP="000E783F">
            <w:pPr>
              <w:jc w:val="both"/>
              <w:rPr>
                <w:b/>
              </w:rPr>
            </w:pPr>
            <w:r>
              <w:rPr>
                <w:b/>
              </w:rPr>
              <w:t>149,0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F0596C" w:rsidRDefault="000E783F" w:rsidP="000E783F">
            <w:pPr>
              <w:jc w:val="both"/>
              <w:rPr>
                <w:b/>
              </w:rPr>
            </w:pPr>
            <w:r>
              <w:rPr>
                <w:b/>
              </w:rPr>
              <w:t>149,0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F0596C" w:rsidRDefault="000E783F" w:rsidP="000E783F">
            <w:pPr>
              <w:jc w:val="both"/>
              <w:rPr>
                <w:b/>
              </w:rPr>
            </w:pPr>
            <w:r>
              <w:rPr>
                <w:b/>
              </w:rPr>
              <w:t>2325,8</w:t>
            </w:r>
          </w:p>
        </w:tc>
      </w:tr>
      <w:tr w:rsidR="00AB5E1F" w:rsidRPr="006453BF" w:rsidTr="0040628E">
        <w:trPr>
          <w:trHeight w:val="4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  <w:r w:rsidRPr="001C4AF1">
              <w:t>в том числе:</w:t>
            </w:r>
          </w:p>
          <w:p w:rsidR="00AB5E1F" w:rsidRPr="001C4AF1" w:rsidRDefault="00AB5E1F" w:rsidP="0040628E">
            <w:pPr>
              <w:jc w:val="both"/>
            </w:pPr>
            <w:r w:rsidRPr="001C4AF1"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</w:tr>
      <w:tr w:rsidR="000E783F" w:rsidRPr="006453BF" w:rsidTr="0040628E">
        <w:trPr>
          <w:trHeight w:val="49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1C4AF1" w:rsidRDefault="000E783F" w:rsidP="000E783F">
            <w:r w:rsidRPr="001C4AF1"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1C4AF1" w:rsidRDefault="000E783F" w:rsidP="000E783F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1C4AF1" w:rsidRDefault="000E783F" w:rsidP="000E783F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1C4AF1" w:rsidRDefault="000E783F" w:rsidP="000E783F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1C4AF1" w:rsidRDefault="000E783F" w:rsidP="000E783F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1C4AF1" w:rsidRDefault="000E783F" w:rsidP="000E783F">
            <w:pPr>
              <w:jc w:val="both"/>
            </w:pPr>
            <w:r>
              <w:t>451,6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1C4AF1" w:rsidRDefault="000E783F" w:rsidP="000E783F">
            <w:pPr>
              <w:jc w:val="both"/>
            </w:pPr>
            <w:r>
              <w:t>1,6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1C4AF1" w:rsidRDefault="000E783F" w:rsidP="000E783F">
            <w:pPr>
              <w:jc w:val="both"/>
            </w:pPr>
            <w:r>
              <w:t>1,6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1C4AF1" w:rsidRDefault="000E783F" w:rsidP="000E783F">
            <w:pPr>
              <w:jc w:val="both"/>
            </w:pPr>
            <w:r>
              <w:t>453,2</w:t>
            </w:r>
          </w:p>
        </w:tc>
      </w:tr>
      <w:tr w:rsidR="000E783F" w:rsidRPr="006453BF" w:rsidTr="0040628E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1C4AF1" w:rsidRDefault="000E783F" w:rsidP="000E783F">
            <w:bookmarkStart w:id="0" w:name="_GoBack" w:colFirst="1" w:colLast="8"/>
            <w:r w:rsidRPr="001C4AF1"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442948" w:rsidRDefault="000E783F" w:rsidP="000E783F">
            <w:pPr>
              <w:jc w:val="both"/>
            </w:pPr>
            <w:r w:rsidRPr="00442948">
              <w:t>761,9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442948" w:rsidRDefault="000E783F" w:rsidP="000E783F">
            <w:pPr>
              <w:jc w:val="both"/>
            </w:pPr>
            <w:r>
              <w:t>278,5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442948" w:rsidRDefault="000E783F" w:rsidP="000E783F">
            <w:pPr>
              <w:jc w:val="both"/>
            </w:pPr>
            <w:r>
              <w:t>169,7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886818" w:rsidRDefault="000E783F" w:rsidP="000E783F">
            <w:pPr>
              <w:jc w:val="both"/>
            </w:pPr>
            <w:r>
              <w:t>143,9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886818" w:rsidRDefault="000E783F" w:rsidP="000E783F">
            <w:pPr>
              <w:jc w:val="both"/>
            </w:pPr>
            <w:r>
              <w:t>222,2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886818" w:rsidRDefault="000E783F" w:rsidP="000E783F">
            <w:pPr>
              <w:jc w:val="both"/>
            </w:pPr>
            <w:r>
              <w:t>147,4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886818" w:rsidRDefault="000E783F" w:rsidP="000E783F">
            <w:pPr>
              <w:jc w:val="both"/>
            </w:pPr>
            <w:r>
              <w:t>147,4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83F" w:rsidRPr="00886818" w:rsidRDefault="000E783F" w:rsidP="000E783F">
            <w:pPr>
              <w:jc w:val="both"/>
            </w:pPr>
            <w:r>
              <w:t>1871,0</w:t>
            </w:r>
          </w:p>
        </w:tc>
      </w:tr>
      <w:bookmarkEnd w:id="0"/>
      <w:tr w:rsidR="00AB5E1F" w:rsidRPr="006453BF" w:rsidTr="0040628E">
        <w:trPr>
          <w:trHeight w:val="4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  <w: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1F" w:rsidRPr="001C4AF1" w:rsidRDefault="00AB5E1F" w:rsidP="0040628E">
            <w:pPr>
              <w:jc w:val="both"/>
            </w:pPr>
          </w:p>
        </w:tc>
      </w:tr>
    </w:tbl>
    <w:p w:rsidR="00AB5E1F" w:rsidRDefault="00AB5E1F" w:rsidP="00AB5E1F"/>
    <w:p w:rsidR="00AB5E1F" w:rsidRPr="00E367C9" w:rsidRDefault="00AB5E1F" w:rsidP="00AB5E1F"/>
    <w:p w:rsidR="00FE336D" w:rsidRDefault="00FE336D"/>
    <w:sectPr w:rsidR="00FE3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E1F"/>
    <w:rsid w:val="000E783F"/>
    <w:rsid w:val="00AB5E1F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199A0-6213-45C3-AD23-45A186BA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2022-11-17T10:41:00Z</dcterms:created>
  <dcterms:modified xsi:type="dcterms:W3CDTF">2023-11-13T10:50:00Z</dcterms:modified>
</cp:coreProperties>
</file>