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FA" w:rsidRDefault="004523FA" w:rsidP="004523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СЕРДЕЖСКОГО </w:t>
      </w:r>
      <w:proofErr w:type="gramStart"/>
      <w:r>
        <w:rPr>
          <w:b/>
          <w:sz w:val="26"/>
          <w:szCs w:val="26"/>
        </w:rPr>
        <w:t>СЕЛЬСКОГО  ПОСЕЛЕНИЯ</w:t>
      </w:r>
      <w:proofErr w:type="gramEnd"/>
    </w:p>
    <w:p w:rsidR="004523FA" w:rsidRDefault="004523FA" w:rsidP="004523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ЯРАНСКОГО РАЙОНА КИРОВСКОЙ ОБЛАСТИ</w:t>
      </w:r>
    </w:p>
    <w:p w:rsidR="004523FA" w:rsidRDefault="004523FA" w:rsidP="004523FA">
      <w:pPr>
        <w:jc w:val="center"/>
        <w:rPr>
          <w:b/>
          <w:sz w:val="26"/>
          <w:szCs w:val="26"/>
        </w:rPr>
      </w:pPr>
    </w:p>
    <w:p w:rsidR="004523FA" w:rsidRDefault="004523FA" w:rsidP="004523F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523FA" w:rsidRDefault="004523FA" w:rsidP="004523F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523FA" w:rsidRDefault="004523FA" w:rsidP="004523FA">
      <w:pPr>
        <w:jc w:val="center"/>
        <w:rPr>
          <w:sz w:val="26"/>
          <w:szCs w:val="26"/>
        </w:rPr>
      </w:pPr>
      <w:r>
        <w:rPr>
          <w:sz w:val="26"/>
          <w:szCs w:val="26"/>
        </w:rPr>
        <w:t>от 18.03.2020    № 17</w:t>
      </w:r>
    </w:p>
    <w:p w:rsidR="004523FA" w:rsidRDefault="004523FA" w:rsidP="004523F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</w:p>
    <w:p w:rsidR="004523FA" w:rsidRDefault="004523FA" w:rsidP="004523FA">
      <w:pPr>
        <w:jc w:val="center"/>
        <w:rPr>
          <w:sz w:val="26"/>
          <w:szCs w:val="26"/>
        </w:rPr>
      </w:pPr>
      <w:r>
        <w:rPr>
          <w:sz w:val="26"/>
          <w:szCs w:val="26"/>
        </w:rPr>
        <w:t>с. Сердеж</w:t>
      </w:r>
    </w:p>
    <w:p w:rsidR="004523FA" w:rsidRDefault="004523FA" w:rsidP="004523FA">
      <w:pPr>
        <w:rPr>
          <w:sz w:val="26"/>
          <w:szCs w:val="26"/>
        </w:rPr>
      </w:pPr>
    </w:p>
    <w:p w:rsidR="004523FA" w:rsidRDefault="004523FA" w:rsidP="004523FA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перечня автомобильных дорог общего пользования местного значения Сердежского сельского поселения</w:t>
      </w:r>
    </w:p>
    <w:p w:rsidR="004523FA" w:rsidRDefault="004523FA" w:rsidP="004523FA">
      <w:pPr>
        <w:tabs>
          <w:tab w:val="left" w:pos="61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523FA" w:rsidRDefault="004523FA" w:rsidP="004523FA">
      <w:pPr>
        <w:tabs>
          <w:tab w:val="left" w:pos="61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федеральными законами от 06.10.2003 N 131-ФЗ "Об общих принципах организации местного самоуправления в Российской Федерации",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11.04.2006 N 209 "О некоторых вопросах, связанных с классификацией автомобильных дорог в Российской Федерации", с  реестром муниципального     имущества муниципального образования Сердежское сельское поселение, утвержденным решением Сердежской сельской Думы   от 26.12.2019   № 126. администрация Сердежского сельского поселения </w:t>
      </w:r>
      <w:r>
        <w:rPr>
          <w:bCs/>
          <w:sz w:val="26"/>
          <w:szCs w:val="26"/>
        </w:rPr>
        <w:t>ПОСТАНОВЛЯЕТ:</w:t>
      </w:r>
    </w:p>
    <w:p w:rsidR="004523FA" w:rsidRDefault="004523FA" w:rsidP="004523FA">
      <w:pPr>
        <w:tabs>
          <w:tab w:val="left" w:pos="6139"/>
        </w:tabs>
        <w:jc w:val="both"/>
        <w:rPr>
          <w:sz w:val="26"/>
          <w:szCs w:val="26"/>
        </w:rPr>
      </w:pPr>
    </w:p>
    <w:p w:rsidR="004523FA" w:rsidRDefault="004523FA" w:rsidP="004523FA">
      <w:pPr>
        <w:tabs>
          <w:tab w:val="left" w:pos="61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 Утвердить прилагаемый Перечень автомобильных дорог общего</w:t>
      </w:r>
      <w:r>
        <w:rPr>
          <w:sz w:val="26"/>
          <w:szCs w:val="26"/>
        </w:rPr>
        <w:br/>
        <w:t>пользования местного значения Сердежского сельского поселения.</w:t>
      </w:r>
    </w:p>
    <w:p w:rsidR="004523FA" w:rsidRDefault="004523FA" w:rsidP="004523FA">
      <w:pPr>
        <w:tabs>
          <w:tab w:val="left" w:pos="5760"/>
        </w:tabs>
        <w:ind w:firstLine="142"/>
        <w:jc w:val="both"/>
        <w:rPr>
          <w:sz w:val="26"/>
          <w:szCs w:val="26"/>
        </w:rPr>
      </w:pPr>
    </w:p>
    <w:p w:rsidR="004523FA" w:rsidRDefault="004523FA" w:rsidP="004523FA">
      <w:pPr>
        <w:tabs>
          <w:tab w:val="left" w:pos="5760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Опубликовать настоящее постановление в Информационном       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4523FA" w:rsidRDefault="004523FA" w:rsidP="004523FA">
      <w:pPr>
        <w:ind w:firstLine="540"/>
        <w:jc w:val="both"/>
        <w:outlineLvl w:val="1"/>
        <w:rPr>
          <w:sz w:val="26"/>
          <w:szCs w:val="26"/>
        </w:rPr>
      </w:pPr>
    </w:p>
    <w:p w:rsidR="004523FA" w:rsidRDefault="004523FA" w:rsidP="004523FA">
      <w:pPr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3.   Контроль за исполнением настоящего постановления оставляю за собой.</w:t>
      </w:r>
    </w:p>
    <w:p w:rsidR="004523FA" w:rsidRDefault="004523FA" w:rsidP="004523FA">
      <w:pPr>
        <w:ind w:firstLine="540"/>
        <w:jc w:val="both"/>
        <w:outlineLvl w:val="1"/>
        <w:rPr>
          <w:sz w:val="26"/>
          <w:szCs w:val="26"/>
        </w:rPr>
      </w:pPr>
    </w:p>
    <w:p w:rsidR="004523FA" w:rsidRDefault="004523FA" w:rsidP="004523FA">
      <w:pPr>
        <w:rPr>
          <w:sz w:val="26"/>
          <w:szCs w:val="26"/>
        </w:rPr>
      </w:pPr>
    </w:p>
    <w:p w:rsidR="004523FA" w:rsidRDefault="004523FA" w:rsidP="004523FA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Глава  администрации</w:t>
      </w:r>
      <w:proofErr w:type="gramEnd"/>
    </w:p>
    <w:p w:rsidR="004523FA" w:rsidRDefault="004523FA" w:rsidP="004523FA">
      <w:pPr>
        <w:rPr>
          <w:sz w:val="26"/>
          <w:szCs w:val="26"/>
        </w:rPr>
      </w:pPr>
      <w:r>
        <w:rPr>
          <w:sz w:val="26"/>
          <w:szCs w:val="26"/>
        </w:rPr>
        <w:t>Сердежского сельского поселения                                                       Мертвищев С. А.</w:t>
      </w:r>
    </w:p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/>
    <w:p w:rsidR="004523FA" w:rsidRDefault="004523FA" w:rsidP="004523FA">
      <w:bookmarkStart w:id="0" w:name="_GoBack"/>
      <w:bookmarkEnd w:id="0"/>
    </w:p>
    <w:p w:rsidR="004523FA" w:rsidRDefault="004523FA" w:rsidP="004523FA"/>
    <w:p w:rsidR="004523FA" w:rsidRDefault="004523FA" w:rsidP="004523FA"/>
    <w:p w:rsidR="004523FA" w:rsidRPr="00DD66FD" w:rsidRDefault="004523FA" w:rsidP="004523FA">
      <w:pPr>
        <w:rPr>
          <w:sz w:val="24"/>
          <w:szCs w:val="24"/>
        </w:rPr>
      </w:pPr>
      <w:r w:rsidRPr="00DD66F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Приложение</w:t>
      </w:r>
    </w:p>
    <w:p w:rsidR="004523FA" w:rsidRPr="00DD66FD" w:rsidRDefault="004523FA" w:rsidP="004523FA">
      <w:pPr>
        <w:jc w:val="center"/>
      </w:pPr>
      <w:r w:rsidRPr="00DD66FD">
        <w:rPr>
          <w:sz w:val="26"/>
          <w:szCs w:val="26"/>
        </w:rPr>
        <w:t>Перечень автомобильных дорог общего</w:t>
      </w:r>
      <w:r w:rsidRPr="00DD66FD">
        <w:rPr>
          <w:sz w:val="26"/>
          <w:szCs w:val="26"/>
        </w:rPr>
        <w:br/>
        <w:t>пользования местного значения Сердежского сельского поселения</w:t>
      </w:r>
    </w:p>
    <w:tbl>
      <w:tblPr>
        <w:tblW w:w="10095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2586"/>
        <w:gridCol w:w="2267"/>
        <w:gridCol w:w="2125"/>
        <w:gridCol w:w="3117"/>
      </w:tblGrid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Наимено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>-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вание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 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недвижи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>-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мого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 имущества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Адрес 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недвижимого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val="en-US" w:eastAsia="en-US"/>
              </w:rPr>
              <w:t xml:space="preserve">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протяженность дороги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 вид покрытия дороги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lang w:val="en-US" w:eastAsia="en-US"/>
              </w:rPr>
              <w:t> 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с. Сердеж, 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ул. Советская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1.4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щебёночная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с. Сердеж,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lang w:val="en-US" w:eastAsia="en-US"/>
              </w:rPr>
              <w:t xml:space="preserve">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ул. Южная 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0,5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щебёночная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с. Сердеж, 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Полевая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0.3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щебёночная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с. Сердеж, 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Молодежная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0,4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с. Сердеж,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Свободы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0,3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плиты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с. Сердеж, 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ул. Школьная 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0,3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д. Ключи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0,4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Пурты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0,7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Белоусово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1,7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Камашка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0,7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Мироново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lang w:val="en-US" w:eastAsia="en-US"/>
              </w:rPr>
              <w:t xml:space="preserve">0,8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автомобильная дорога общего пользования в 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lastRenderedPageBreak/>
              <w:t>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lastRenderedPageBreak/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Гусево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lang w:val="en-US" w:eastAsia="en-US"/>
              </w:rPr>
              <w:t xml:space="preserve">0,7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lang w:val="en-US" w:eastAsia="en-US"/>
              </w:rPr>
              <w:t xml:space="preserve">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lastRenderedPageBreak/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д. Мари-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Ушем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, 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Заречная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66FD">
              <w:rPr>
                <w:lang w:val="en-US" w:eastAsia="en-US"/>
              </w:rPr>
              <w:t xml:space="preserve">0,85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lang w:eastAsia="en-US"/>
              </w:rPr>
              <w:t xml:space="preserve">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 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д. Мари-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Ушем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, 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Центральная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66FD">
              <w:rPr>
                <w:lang w:val="en-US" w:eastAsia="en-US"/>
              </w:rPr>
              <w:t xml:space="preserve">1,3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д. Мари-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Ушем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>,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Колхозная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66FD">
              <w:rPr>
                <w:lang w:val="en-US" w:eastAsia="en-US"/>
              </w:rPr>
              <w:t xml:space="preserve">0,85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д. Мари-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Ушем</w:t>
            </w:r>
            <w:proofErr w:type="spellEnd"/>
            <w:r w:rsidRPr="00DD66FD">
              <w:rPr>
                <w:rFonts w:ascii="Times New Roman CYR" w:hAnsi="Times New Roman CYR" w:cs="Times New Roman CYR"/>
                <w:lang w:eastAsia="en-US"/>
              </w:rPr>
              <w:t>,</w:t>
            </w:r>
          </w:p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ул. Набережная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eastAsia="en-US"/>
              </w:rPr>
            </w:pPr>
            <w:r w:rsidRPr="00DD66FD">
              <w:rPr>
                <w:lang w:val="en-US" w:eastAsia="en-US"/>
              </w:rPr>
              <w:t xml:space="preserve">1,02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 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Мосуны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lang w:val="en-US" w:eastAsia="en-US"/>
              </w:rPr>
              <w:t xml:space="preserve">1,05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 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Урлум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0,8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д. Тихоново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0,9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  <w:tr w:rsidR="004523FA" w:rsidRPr="00DD66FD" w:rsidTr="0085096B">
        <w:trPr>
          <w:trHeight w:val="1"/>
        </w:trPr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 xml:space="preserve">д. </w:t>
            </w:r>
            <w:proofErr w:type="spellStart"/>
            <w:r w:rsidRPr="00DD66FD">
              <w:rPr>
                <w:rFonts w:ascii="Times New Roman CYR" w:hAnsi="Times New Roman CYR" w:cs="Times New Roman CYR"/>
                <w:lang w:eastAsia="en-US"/>
              </w:rPr>
              <w:t>Шалагино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DD66FD">
              <w:rPr>
                <w:lang w:val="en-US" w:eastAsia="en-US"/>
              </w:rPr>
              <w:t xml:space="preserve">2,1 </w:t>
            </w:r>
            <w:r w:rsidRPr="00DD66FD">
              <w:rPr>
                <w:rFonts w:ascii="Times New Roman CYR" w:hAnsi="Times New Roman CYR" w:cs="Times New Roman CYR"/>
                <w:lang w:eastAsia="en-US"/>
              </w:rPr>
              <w:t>км,</w:t>
            </w:r>
          </w:p>
          <w:p w:rsidR="004523FA" w:rsidRPr="00DD66FD" w:rsidRDefault="004523FA" w:rsidP="008509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23FA" w:rsidRPr="00DD66FD" w:rsidRDefault="004523FA" w:rsidP="0085096B">
            <w:pPr>
              <w:tabs>
                <w:tab w:val="left" w:pos="774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lang w:val="en-US" w:eastAsia="en-US"/>
              </w:rPr>
            </w:pPr>
            <w:r w:rsidRPr="00DD66FD">
              <w:rPr>
                <w:rFonts w:ascii="Times New Roman CYR" w:hAnsi="Times New Roman CYR" w:cs="Times New Roman CYR"/>
                <w:lang w:eastAsia="en-US"/>
              </w:rPr>
              <w:t>грунтовая</w:t>
            </w:r>
          </w:p>
        </w:tc>
      </w:tr>
    </w:tbl>
    <w:p w:rsidR="00E56A79" w:rsidRDefault="00E56A79"/>
    <w:sectPr w:rsidR="00E5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FA"/>
    <w:rsid w:val="004523FA"/>
    <w:rsid w:val="00E5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B43C"/>
  <w15:chartTrackingRefBased/>
  <w15:docId w15:val="{D8C8D8C9-1144-40C3-B09D-522F4A05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2023-09-20T12:48:00Z</dcterms:created>
  <dcterms:modified xsi:type="dcterms:W3CDTF">2023-09-20T12:48:00Z</dcterms:modified>
</cp:coreProperties>
</file>