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2" w:rsidRDefault="006B7642" w:rsidP="006B7642">
      <w:pPr>
        <w:tabs>
          <w:tab w:val="left" w:pos="6139"/>
        </w:tabs>
      </w:pPr>
    </w:p>
    <w:p w:rsidR="006B7642" w:rsidRDefault="006B7642" w:rsidP="006B7642">
      <w:pPr>
        <w:tabs>
          <w:tab w:val="left" w:pos="6139"/>
        </w:tabs>
      </w:pPr>
      <w:r>
        <w:t xml:space="preserve">                                             </w:t>
      </w:r>
      <w:r w:rsidRPr="00901A2B">
        <w:t>СЕРДЕЖСКАЯ СЕЛЬСКАЯ ДУМА</w:t>
      </w:r>
      <w:r>
        <w:t xml:space="preserve">               </w:t>
      </w:r>
    </w:p>
    <w:p w:rsidR="006B7642" w:rsidRPr="00901A2B" w:rsidRDefault="006B7642" w:rsidP="006B7642">
      <w:pPr>
        <w:tabs>
          <w:tab w:val="left" w:pos="6139"/>
        </w:tabs>
        <w:ind w:firstLine="720"/>
        <w:jc w:val="center"/>
      </w:pPr>
      <w:r w:rsidRPr="00901A2B">
        <w:t>ЯРАНСКОГО РАЙОНА КИРОВСКОЙ ОБЛАСТИ</w:t>
      </w:r>
    </w:p>
    <w:p w:rsidR="006B7642" w:rsidRPr="00901A2B" w:rsidRDefault="006B7642" w:rsidP="006B7642">
      <w:pPr>
        <w:tabs>
          <w:tab w:val="left" w:pos="6139"/>
        </w:tabs>
        <w:ind w:firstLine="720"/>
      </w:pPr>
      <w:r w:rsidRPr="00901A2B">
        <w:t xml:space="preserve">                                                     </w:t>
      </w:r>
      <w:r>
        <w:t>четверто</w:t>
      </w:r>
      <w:r w:rsidRPr="00901A2B">
        <w:t>го созыва</w:t>
      </w:r>
    </w:p>
    <w:p w:rsidR="006B7642" w:rsidRPr="00901A2B" w:rsidRDefault="006B7642" w:rsidP="006B7642">
      <w:pPr>
        <w:tabs>
          <w:tab w:val="left" w:pos="6139"/>
        </w:tabs>
        <w:ind w:firstLine="720"/>
        <w:jc w:val="center"/>
      </w:pPr>
    </w:p>
    <w:p w:rsidR="006B7642" w:rsidRPr="00901A2B" w:rsidRDefault="006B7642" w:rsidP="006B7642">
      <w:pPr>
        <w:tabs>
          <w:tab w:val="left" w:pos="6139"/>
        </w:tabs>
        <w:jc w:val="center"/>
      </w:pPr>
      <w:r w:rsidRPr="00901A2B">
        <w:t>РЕШЕНИЕ</w:t>
      </w:r>
    </w:p>
    <w:p w:rsidR="006B7642" w:rsidRPr="00901A2B" w:rsidRDefault="006B7642" w:rsidP="006B7642">
      <w:pPr>
        <w:tabs>
          <w:tab w:val="left" w:pos="6139"/>
        </w:tabs>
        <w:ind w:firstLine="720"/>
        <w:jc w:val="center"/>
      </w:pPr>
    </w:p>
    <w:p w:rsidR="006B7642" w:rsidRPr="00901A2B" w:rsidRDefault="006B7642" w:rsidP="006B7642">
      <w:pPr>
        <w:tabs>
          <w:tab w:val="left" w:pos="6139"/>
        </w:tabs>
        <w:jc w:val="center"/>
      </w:pPr>
      <w:r>
        <w:t xml:space="preserve"> от  14.02.2020   № 132</w:t>
      </w:r>
    </w:p>
    <w:p w:rsidR="006B7642" w:rsidRDefault="006B7642" w:rsidP="006B7642">
      <w:pPr>
        <w:tabs>
          <w:tab w:val="left" w:pos="6139"/>
        </w:tabs>
        <w:jc w:val="center"/>
      </w:pPr>
      <w:r w:rsidRPr="00901A2B">
        <w:t>с. Сердеж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  <w:r>
        <w:t xml:space="preserve"> 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Pr="00D23481" w:rsidRDefault="006B7642" w:rsidP="006B7642">
      <w:pPr>
        <w:jc w:val="center"/>
        <w:rPr>
          <w:b/>
        </w:rPr>
      </w:pPr>
      <w:r w:rsidRPr="00D23481">
        <w:rPr>
          <w:b/>
        </w:rPr>
        <w:t>Об утверждении «Положения о муниципальной имущественной казне муниципального образования Сердежское сельское поселение, порядке управления и распоряжения муниципальным имуществом, составляющим муниципальную имущественную казну муниципального образования</w:t>
      </w:r>
    </w:p>
    <w:p w:rsidR="006B7642" w:rsidRPr="00D23481" w:rsidRDefault="006B7642" w:rsidP="006B7642">
      <w:pPr>
        <w:pStyle w:val="30"/>
        <w:shd w:val="clear" w:color="auto" w:fill="auto"/>
        <w:tabs>
          <w:tab w:val="left" w:pos="709"/>
        </w:tabs>
        <w:spacing w:before="0" w:after="0" w:line="276" w:lineRule="auto"/>
        <w:ind w:left="1020" w:firstLine="0"/>
        <w:rPr>
          <w:rFonts w:ascii="Times New Roman" w:hAnsi="Times New Roman" w:cs="Times New Roman"/>
          <w:sz w:val="24"/>
          <w:szCs w:val="24"/>
        </w:rPr>
      </w:pPr>
      <w:r w:rsidRPr="00D23481">
        <w:rPr>
          <w:rFonts w:ascii="Times New Roman" w:hAnsi="Times New Roman" w:cs="Times New Roman"/>
          <w:sz w:val="24"/>
          <w:szCs w:val="24"/>
        </w:rPr>
        <w:t>Сердежское сельское поселение»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Pr="00B706E7" w:rsidRDefault="006B7642" w:rsidP="006B7642">
      <w:pPr>
        <w:pStyle w:val="a5"/>
        <w:jc w:val="both"/>
        <w:rPr>
          <w:szCs w:val="24"/>
        </w:rPr>
      </w:pPr>
      <w:r>
        <w:rPr>
          <w:szCs w:val="24"/>
        </w:rPr>
        <w:t xml:space="preserve">     </w:t>
      </w:r>
      <w:r w:rsidRPr="00B706E7">
        <w:rPr>
          <w:szCs w:val="24"/>
        </w:rPr>
        <w:t xml:space="preserve">В соответствии с Гражданским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 </w:t>
      </w:r>
      <w:r>
        <w:rPr>
          <w:szCs w:val="24"/>
        </w:rPr>
        <w:t>Сердежское сельское поселение</w:t>
      </w:r>
      <w:r w:rsidRPr="00B706E7">
        <w:rPr>
          <w:szCs w:val="24"/>
        </w:rPr>
        <w:t xml:space="preserve">,  </w:t>
      </w:r>
      <w:r>
        <w:rPr>
          <w:szCs w:val="24"/>
        </w:rPr>
        <w:t>сельская</w:t>
      </w:r>
      <w:r w:rsidRPr="00B706E7">
        <w:rPr>
          <w:szCs w:val="24"/>
        </w:rPr>
        <w:t xml:space="preserve"> Дума РЕШИЛА:</w:t>
      </w:r>
    </w:p>
    <w:p w:rsidR="006B7642" w:rsidRDefault="006B7642" w:rsidP="006B7642">
      <w:pPr>
        <w:pStyle w:val="a3"/>
        <w:numPr>
          <w:ilvl w:val="0"/>
          <w:numId w:val="1"/>
        </w:numPr>
        <w:jc w:val="both"/>
      </w:pPr>
      <w:r w:rsidRPr="00B706E7">
        <w:t>Утвердить «Положение о муниципальной иму</w:t>
      </w:r>
      <w:r>
        <w:t>щественной казне</w:t>
      </w:r>
    </w:p>
    <w:p w:rsidR="006B7642" w:rsidRDefault="006B7642" w:rsidP="006B7642">
      <w:pPr>
        <w:jc w:val="both"/>
      </w:pPr>
      <w:r>
        <w:t xml:space="preserve">муниципального </w:t>
      </w:r>
      <w:r w:rsidRPr="00B706E7">
        <w:t xml:space="preserve">образования </w:t>
      </w:r>
      <w:r>
        <w:t>Сердежское сельское поселение</w:t>
      </w:r>
      <w:r w:rsidRPr="00B706E7">
        <w:t xml:space="preserve">, </w:t>
      </w:r>
      <w:proofErr w:type="gramStart"/>
      <w:r w:rsidRPr="00B706E7">
        <w:t>порядке</w:t>
      </w:r>
      <w:proofErr w:type="gramEnd"/>
      <w:r w:rsidRPr="00B706E7">
        <w:t xml:space="preserve"> управления и распоряжения муниципальным имуществом, составляющим муниципальную имущественную казну муниципального образования </w:t>
      </w:r>
      <w:r>
        <w:t>Сердежское сельское поселение», согласно п</w:t>
      </w:r>
      <w:r w:rsidRPr="00B706E7">
        <w:t>рил</w:t>
      </w:r>
      <w:r>
        <w:t>ожению 1.</w:t>
      </w:r>
    </w:p>
    <w:p w:rsidR="006B7642" w:rsidRPr="005E476C" w:rsidRDefault="006B7642" w:rsidP="006B7642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B7642" w:rsidRDefault="006B7642" w:rsidP="006B76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Признать утратившими силу решения</w:t>
      </w:r>
      <w:r w:rsidRPr="00942FAC">
        <w:t xml:space="preserve"> Сердежской сельской </w:t>
      </w:r>
      <w:r>
        <w:t>Думы Яранского</w:t>
      </w:r>
    </w:p>
    <w:p w:rsidR="006B7642" w:rsidRDefault="006B7642" w:rsidP="006B7642">
      <w:pPr>
        <w:widowControl w:val="0"/>
        <w:autoSpaceDE w:val="0"/>
        <w:autoSpaceDN w:val="0"/>
        <w:adjustRightInd w:val="0"/>
        <w:jc w:val="both"/>
      </w:pPr>
      <w:r>
        <w:t xml:space="preserve">района Кировской </w:t>
      </w:r>
      <w:r w:rsidRPr="00942FAC">
        <w:t>области</w:t>
      </w:r>
      <w:r>
        <w:t>:</w:t>
      </w:r>
    </w:p>
    <w:p w:rsidR="006B7642" w:rsidRPr="00EE15B6" w:rsidRDefault="006B7642" w:rsidP="006B7642">
      <w:pPr>
        <w:jc w:val="both"/>
      </w:pPr>
      <w:r>
        <w:t>-</w:t>
      </w:r>
      <w:r w:rsidRPr="00FC0D86">
        <w:t xml:space="preserve">  </w:t>
      </w:r>
      <w:r>
        <w:t xml:space="preserve"> </w:t>
      </w:r>
      <w:r w:rsidRPr="00EE15B6">
        <w:t>от 11.03.2009     №  51</w:t>
      </w:r>
      <w:r>
        <w:t xml:space="preserve"> «</w:t>
      </w:r>
      <w:r w:rsidRPr="00EE15B6">
        <w:t>Об утверждении Положения об учете</w:t>
      </w:r>
      <w:r>
        <w:t xml:space="preserve"> </w:t>
      </w:r>
      <w:r w:rsidRPr="00EE15B6">
        <w:t>и ведении реестра муниципального</w:t>
      </w:r>
      <w:r>
        <w:t xml:space="preserve"> </w:t>
      </w:r>
      <w:r w:rsidRPr="00EE15B6">
        <w:t>жилого фонда муниципального</w:t>
      </w:r>
      <w:r>
        <w:t xml:space="preserve"> </w:t>
      </w:r>
      <w:r w:rsidRPr="00EE15B6">
        <w:t>образовани</w:t>
      </w:r>
      <w:r>
        <w:t>я Сердежское сельское поселение»;</w:t>
      </w:r>
    </w:p>
    <w:p w:rsidR="006B7642" w:rsidRDefault="006B7642" w:rsidP="006B7642">
      <w:pPr>
        <w:jc w:val="both"/>
      </w:pPr>
      <w:r>
        <w:t xml:space="preserve"> </w:t>
      </w:r>
      <w:r w:rsidRPr="00741CDD">
        <w:t>- от 11.03.2009  № 57 «Об утверждении Положения об учете и ведении реестра муниципальной имущественной казны муниципального образования Сердежское сельское поселение».</w:t>
      </w:r>
    </w:p>
    <w:p w:rsidR="006B7642" w:rsidRDefault="006B7642" w:rsidP="006B7642">
      <w:pPr>
        <w:jc w:val="both"/>
      </w:pPr>
      <w:r>
        <w:t xml:space="preserve">          </w:t>
      </w:r>
    </w:p>
    <w:p w:rsidR="006B7642" w:rsidRPr="00B706E7" w:rsidRDefault="006B7642" w:rsidP="006B7642">
      <w:pPr>
        <w:jc w:val="both"/>
      </w:pPr>
      <w:r>
        <w:t xml:space="preserve">          3</w:t>
      </w:r>
      <w:r w:rsidRPr="00B706E7">
        <w:t xml:space="preserve">. Опубликовать настоящее решение в Информационном бюллетене органов местного самоуправления </w:t>
      </w:r>
      <w:r>
        <w:t>Сердежского сельского поселения.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Pr="006C570C" w:rsidRDefault="006B7642" w:rsidP="006B7642">
      <w:pPr>
        <w:ind w:firstLine="708"/>
        <w:jc w:val="both"/>
        <w:rPr>
          <w:sz w:val="22"/>
          <w:szCs w:val="22"/>
        </w:rPr>
      </w:pPr>
      <w:r w:rsidRPr="006C570C">
        <w:rPr>
          <w:sz w:val="22"/>
          <w:szCs w:val="22"/>
        </w:rPr>
        <w:t>Председатель                                      Глава</w:t>
      </w:r>
    </w:p>
    <w:p w:rsidR="006B7642" w:rsidRPr="006C570C" w:rsidRDefault="006B7642" w:rsidP="006B7642">
      <w:pPr>
        <w:ind w:firstLine="708"/>
        <w:jc w:val="both"/>
        <w:rPr>
          <w:sz w:val="22"/>
          <w:szCs w:val="22"/>
        </w:rPr>
      </w:pPr>
      <w:r w:rsidRPr="006C570C">
        <w:rPr>
          <w:sz w:val="22"/>
          <w:szCs w:val="22"/>
        </w:rPr>
        <w:t>Сердежской сельской Думы                 Сердежского сельского поселения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  <w:r>
        <w:t xml:space="preserve">                                           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  <w:r>
        <w:t xml:space="preserve">                                         Т. А. Головина                                                  С.А. Мертвищев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  <w:r>
        <w:t xml:space="preserve">                                                                     </w:t>
      </w: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  <w:r>
        <w:t xml:space="preserve">                                                                    </w:t>
      </w:r>
    </w:p>
    <w:p w:rsidR="006B7642" w:rsidRPr="008B0E53" w:rsidRDefault="006B7642" w:rsidP="006B7642">
      <w:pPr>
        <w:tabs>
          <w:tab w:val="left" w:pos="709"/>
        </w:tabs>
        <w:spacing w:line="276" w:lineRule="auto"/>
        <w:jc w:val="both"/>
      </w:pPr>
      <w:r>
        <w:t xml:space="preserve">                                                                       Приложение 1</w:t>
      </w:r>
    </w:p>
    <w:p w:rsidR="006B7642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  решению Сердежской сельской</w:t>
      </w:r>
      <w:r w:rsidRPr="008B0E53">
        <w:rPr>
          <w:rFonts w:ascii="Times New Roman" w:hAnsi="Times New Roman" w:cs="Times New Roman"/>
          <w:sz w:val="24"/>
          <w:szCs w:val="24"/>
        </w:rPr>
        <w:t xml:space="preserve"> Дум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B7642" w:rsidRPr="00C50AE7" w:rsidRDefault="006B7642" w:rsidP="006B7642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14.02.2020  №  132                                                                                                    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Default="006B7642" w:rsidP="006B7642">
      <w:pPr>
        <w:pStyle w:val="ConsPlusTitle"/>
        <w:widowControl/>
        <w:jc w:val="center"/>
      </w:pPr>
    </w:p>
    <w:p w:rsidR="006B7642" w:rsidRPr="008B0E53" w:rsidRDefault="006B7642" w:rsidP="006B7642">
      <w:pPr>
        <w:pStyle w:val="ConsPlusTitle"/>
        <w:widowControl/>
        <w:jc w:val="center"/>
      </w:pPr>
      <w:r w:rsidRPr="008B0E53">
        <w:t>ПОЛОЖЕНИЕ</w:t>
      </w:r>
    </w:p>
    <w:p w:rsidR="006B7642" w:rsidRPr="008B0E53" w:rsidRDefault="006B7642" w:rsidP="006B7642">
      <w:pPr>
        <w:pStyle w:val="ConsPlusTitle"/>
        <w:widowControl/>
        <w:jc w:val="center"/>
      </w:pPr>
      <w:r w:rsidRPr="008B0E53">
        <w:t xml:space="preserve">О МУНИЦИПАЛЬНОЙ ИМУЩЕСТВЕННОЙ КАЗНЕ </w:t>
      </w:r>
      <w:proofErr w:type="gramStart"/>
      <w:r w:rsidRPr="008B0E53">
        <w:t>МУНИЦИПАЛЬНОГО</w:t>
      </w:r>
      <w:proofErr w:type="gramEnd"/>
    </w:p>
    <w:p w:rsidR="006B7642" w:rsidRPr="008B0E53" w:rsidRDefault="006B7642" w:rsidP="006B7642">
      <w:pPr>
        <w:pStyle w:val="ConsPlusTitle"/>
        <w:widowControl/>
        <w:jc w:val="center"/>
      </w:pPr>
      <w:r w:rsidRPr="008B0E53">
        <w:t xml:space="preserve">ОБРАЗОВАНИЯ </w:t>
      </w:r>
      <w:r>
        <w:t>СЕРДЕЖСКОЕ СЕЛЬСКОЕ ПОСЕЛЕНИЕ</w:t>
      </w:r>
      <w:r w:rsidRPr="008B0E53">
        <w:t xml:space="preserve">, </w:t>
      </w:r>
      <w:proofErr w:type="gramStart"/>
      <w:r w:rsidRPr="008B0E53">
        <w:t>ПОРЯДКЕ</w:t>
      </w:r>
      <w:proofErr w:type="gramEnd"/>
      <w:r w:rsidRPr="008B0E53">
        <w:t xml:space="preserve"> УПРАВЛЕНИЯ И РАСПОРЯЖЕНИЯ</w:t>
      </w:r>
      <w:r>
        <w:t xml:space="preserve"> </w:t>
      </w:r>
      <w:r w:rsidRPr="008B0E53">
        <w:t>МУНИЦИП</w:t>
      </w:r>
      <w:r>
        <w:t xml:space="preserve">АЛЬНЫМ ИМУЩЕСТВОМ, СОСТАВЛЯЮЩИМ </w:t>
      </w:r>
      <w:r w:rsidRPr="008B0E53">
        <w:t>МУНИЦИПАЛЬНУЮ</w:t>
      </w:r>
      <w:r>
        <w:t xml:space="preserve"> </w:t>
      </w:r>
      <w:r w:rsidRPr="008B0E53">
        <w:t>ИМУЩЕСТВЕННУЮ КАЗНУ МУНИЦИПАЛЬНОГО ОБРАЗОВАНИЯ</w:t>
      </w:r>
      <w:r>
        <w:t xml:space="preserve"> СЕРДЕЖСКОЕ СЕЛЬСКОЕ ПОСЕЛЕНИЕ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Муниципальная казна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Сердежское сельское поселение</w:t>
      </w:r>
      <w:r w:rsidRPr="008B0E53">
        <w:rPr>
          <w:rFonts w:ascii="Times New Roman" w:hAnsi="Times New Roman" w:cs="Times New Roman"/>
          <w:sz w:val="24"/>
          <w:szCs w:val="24"/>
        </w:rPr>
        <w:t xml:space="preserve"> (далее - муниципальная имущественная казна) представляет собой совокупность муниципального имущества (включая земельные и природные ресурсы), не закрепленного за муниципальными унитарными предприятиями и муниципальными учреждениями соответственно на праве хозяйственного ведения и оперативного управления.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7A65E2">
        <w:rPr>
          <w:rFonts w:ascii="Times New Roman" w:hAnsi="Times New Roman" w:cs="Times New Roman"/>
          <w:sz w:val="24"/>
          <w:szCs w:val="24"/>
        </w:rPr>
        <w:t xml:space="preserve"> Гражданским </w:t>
      </w:r>
      <w:hyperlink r:id="rId5" w:history="1">
        <w:r w:rsidRPr="007A65E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A65E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7A65E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65E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7A65E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A65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Сердежское сельское поселение </w:t>
      </w:r>
      <w:r w:rsidRPr="008B0E53">
        <w:rPr>
          <w:rFonts w:ascii="Times New Roman" w:hAnsi="Times New Roman" w:cs="Times New Roman"/>
          <w:sz w:val="24"/>
          <w:szCs w:val="24"/>
        </w:rPr>
        <w:t xml:space="preserve">и определяет общие цели, задачи, порядок управления и распоряжения муниципальным имуществом, составляющим муниципальную казну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Сердежское сельское поселение</w:t>
      </w:r>
      <w:r w:rsidRPr="008B0E53">
        <w:rPr>
          <w:rFonts w:ascii="Times New Roman" w:hAnsi="Times New Roman" w:cs="Times New Roman"/>
          <w:sz w:val="24"/>
          <w:szCs w:val="24"/>
        </w:rPr>
        <w:t xml:space="preserve"> (далее - муниципальная имущественная казна).</w:t>
      </w:r>
      <w:proofErr w:type="gramEnd"/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1.2. Настоящее Положение не регулирует порядок управления и распоряжения средствами местного бюджета, земельными и природными ресурсами, входящими в состав муниципальной казны.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1.3. Учет, оформление и мероприятия, необходимые для государственной регистрации прав муниципальной собственности на движимое и недвижимое имущество, составляющее муниципальную имущественную казну,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Сердежского сельского поселения (далее администрация)</w:t>
      </w:r>
      <w:r w:rsidRPr="008B0E53">
        <w:rPr>
          <w:rFonts w:ascii="Times New Roman" w:hAnsi="Times New Roman" w:cs="Times New Roman"/>
          <w:sz w:val="24"/>
          <w:szCs w:val="24"/>
        </w:rPr>
        <w:t xml:space="preserve"> в порядке, установленном действующим законодательством, настоящим Положением, иными актами органов местного самоуправления.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2. ЦЕЛИ И ЗАДАЧИ УПРАВЛЕНИЯ И РАСПОРЯЖЕНИЯ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МУНИЦИПАЛЬНОЙ ИМУЩЕСТВЕННОЙ КАЗНОЙ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2.1. Целями управления и распоряжения имуществом, составляющим муниципальную имущественную казну, являются: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E53">
        <w:rPr>
          <w:rFonts w:ascii="Times New Roman" w:hAnsi="Times New Roman" w:cs="Times New Roman"/>
          <w:sz w:val="24"/>
          <w:szCs w:val="24"/>
        </w:rPr>
        <w:t>укрепление материально-финансовой основы местного самоуправления;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E53">
        <w:rPr>
          <w:rFonts w:ascii="Times New Roman" w:hAnsi="Times New Roman" w:cs="Times New Roman"/>
          <w:sz w:val="24"/>
          <w:szCs w:val="24"/>
        </w:rPr>
        <w:t xml:space="preserve">приумножение и улучшение состояния недвижимого имущества, находящегося в муниципальной собственности, используемого для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>;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E53">
        <w:rPr>
          <w:rFonts w:ascii="Times New Roman" w:hAnsi="Times New Roman" w:cs="Times New Roman"/>
          <w:sz w:val="24"/>
          <w:szCs w:val="24"/>
        </w:rPr>
        <w:t xml:space="preserve">увеличение доходов 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>;</w:t>
      </w:r>
    </w:p>
    <w:p w:rsidR="006B7642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8B0E53">
        <w:rPr>
          <w:rFonts w:ascii="Times New Roman" w:hAnsi="Times New Roman" w:cs="Times New Roman"/>
          <w:sz w:val="24"/>
          <w:szCs w:val="24"/>
        </w:rPr>
        <w:t>сохранение и создание новых рабочих мест;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E53">
        <w:rPr>
          <w:rFonts w:ascii="Times New Roman" w:hAnsi="Times New Roman" w:cs="Times New Roman"/>
          <w:sz w:val="24"/>
          <w:szCs w:val="24"/>
        </w:rPr>
        <w:t>обеспечение населения района жизненно необходимыми товарами и услугами;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B0E53">
        <w:rPr>
          <w:rFonts w:ascii="Times New Roman" w:hAnsi="Times New Roman" w:cs="Times New Roman"/>
          <w:sz w:val="24"/>
          <w:szCs w:val="24"/>
        </w:rPr>
        <w:t xml:space="preserve">привлечение инвестиций и стимулирование предпринимательской активности на территории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>;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0E53">
        <w:rPr>
          <w:rFonts w:ascii="Times New Roman" w:hAnsi="Times New Roman" w:cs="Times New Roman"/>
          <w:sz w:val="24"/>
          <w:szCs w:val="24"/>
        </w:rPr>
        <w:t xml:space="preserve">обеспечение обязательств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 xml:space="preserve"> по гражданско-правовым сделкам.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2.2. В указанных целях при управлении и распоряжении имуществом, составляющим муниципальную имущественную казну, решаются задачи: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Пообъ</w:t>
      </w:r>
      <w:r w:rsidRPr="008B0E53">
        <w:rPr>
          <w:rFonts w:ascii="Times New Roman" w:hAnsi="Times New Roman" w:cs="Times New Roman"/>
          <w:sz w:val="24"/>
          <w:szCs w:val="24"/>
        </w:rPr>
        <w:t>ектного</w:t>
      </w:r>
      <w:proofErr w:type="spellEnd"/>
      <w:r w:rsidRPr="008B0E53">
        <w:rPr>
          <w:rFonts w:ascii="Times New Roman" w:hAnsi="Times New Roman" w:cs="Times New Roman"/>
          <w:sz w:val="24"/>
          <w:szCs w:val="24"/>
        </w:rPr>
        <w:t xml:space="preserve"> учета имущества, составляющего муниципальную имущественную казну, и его движения.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2.2.2.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 xml:space="preserve">Сохранения и приумножения в составе муниципальной имущественной казны имущества, управление и распоряжение которым обеспечивает привлечение в доходы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 xml:space="preserve"> средств больших, чем те, которые бюджет получает в виде налоговых и иных поступлений от использования аналогичного имущества, находящегося в собственности юридических и физических лиц, а также сохранения в составе муниципальной имущественной казны имущества, необходимого для обеспечения общественных потребностей населения.</w:t>
      </w:r>
      <w:proofErr w:type="gramEnd"/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2.2.3. Выявления и применения наиболее эффективных способов использования муниципального имущества.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2.2.4.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муниципального имущества по целевому назначению.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2.2.5. Формирования информационной базы данных, содержащей достоверную информацию о составе недвижимого и движимого имущества, его техническом состоянии, стоимостных и иных характеристиках.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3. СОСТАВ И ИСТОЧНИКИ ОБРАЗОВАНИЯ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МУНИЦИПАЛЬНОЙ ИМУЩЕСТВЕННОЙ КАЗНЫ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3.1. В состав муниципальной имущественной казны входит недвижимое и движимое имущество, находящееся в 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Сердежского сельского поселения</w:t>
      </w:r>
      <w:r w:rsidRPr="008B0E53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поселение</w:t>
      </w:r>
      <w:r w:rsidRPr="008B0E53">
        <w:rPr>
          <w:rFonts w:ascii="Times New Roman" w:hAnsi="Times New Roman" w:cs="Times New Roman"/>
          <w:sz w:val="24"/>
          <w:szCs w:val="24"/>
        </w:rPr>
        <w:t>),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управления, а также земельные и природные ресурсы.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3.2. Источниками образования муниципальной имущественной казны может быть имущество: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3.2.1. Вновь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или приобретенное непосредственно в муниципальную собственность за счет средств местного бюджета.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Переданное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в порядке, предусмотренном законодательством, из государственной (федеральной и областной) собственности в муниципальную собственность.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Переданное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безвозмездно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 xml:space="preserve"> юридическими и физическими лицами.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3.2.4.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Исключенное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из хозяйственного ведения муниципальных унитарных предприятий и изъятое из оперативного управления муниципальных учреждений.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 на других законных основаниях.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3.3. Включение в состав муниципальной имущественной казны имущества, образованного за счет источников, указанных в </w:t>
      </w:r>
      <w:hyperlink r:id="rId8" w:history="1">
        <w:r w:rsidRPr="008B0E53">
          <w:rPr>
            <w:rFonts w:ascii="Times New Roman" w:hAnsi="Times New Roman" w:cs="Times New Roman"/>
            <w:color w:val="0000FF"/>
            <w:sz w:val="24"/>
            <w:szCs w:val="24"/>
          </w:rPr>
          <w:t>пункте 3.2</w:t>
        </w:r>
      </w:hyperlink>
      <w:r w:rsidRPr="008B0E53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на основании решений </w:t>
      </w:r>
      <w:r>
        <w:rPr>
          <w:rFonts w:ascii="Times New Roman" w:hAnsi="Times New Roman" w:cs="Times New Roman"/>
          <w:sz w:val="24"/>
          <w:szCs w:val="24"/>
        </w:rPr>
        <w:t>сельской</w:t>
      </w:r>
      <w:r w:rsidRPr="008B0E53">
        <w:rPr>
          <w:rFonts w:ascii="Times New Roman" w:hAnsi="Times New Roman" w:cs="Times New Roman"/>
          <w:sz w:val="24"/>
          <w:szCs w:val="24"/>
        </w:rPr>
        <w:t xml:space="preserve"> Думы, </w:t>
      </w:r>
      <w:r>
        <w:rPr>
          <w:rFonts w:ascii="Times New Roman" w:hAnsi="Times New Roman" w:cs="Times New Roman"/>
          <w:sz w:val="24"/>
          <w:szCs w:val="24"/>
        </w:rPr>
        <w:t>постановлений</w:t>
      </w:r>
      <w:r w:rsidRPr="008B0E53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8B0E53">
        <w:rPr>
          <w:rFonts w:ascii="Times New Roman" w:hAnsi="Times New Roman" w:cs="Times New Roman"/>
          <w:sz w:val="24"/>
          <w:szCs w:val="24"/>
        </w:rPr>
        <w:t>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lastRenderedPageBreak/>
        <w:t>4. ПОРЯДОК УЧЕТА ИМУЩЕСТВА, СОСТАВЛЯЮЩЕГО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МУНИЦИПАЛЬНУЮ ИМУЩЕСТВЕННУЮ КАЗНУ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4.1. Имущество, составляющее муниципальную имущественную казну, принадлежит на праве собственности непосредственно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Сердежское сельское поселение</w:t>
      </w:r>
      <w:r w:rsidRPr="008B0E53">
        <w:rPr>
          <w:rFonts w:ascii="Times New Roman" w:hAnsi="Times New Roman" w:cs="Times New Roman"/>
          <w:sz w:val="24"/>
          <w:szCs w:val="24"/>
        </w:rPr>
        <w:t xml:space="preserve"> и не подлежит отражению в бухгалтерской отчетности органов местного самоуправления района и других организаций в качестве основных или оборотных средств.</w:t>
      </w:r>
    </w:p>
    <w:p w:rsidR="006B7642" w:rsidRPr="001109BF" w:rsidRDefault="006B7642" w:rsidP="006B764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4.2. </w:t>
      </w:r>
      <w:r w:rsidRPr="001109BF">
        <w:rPr>
          <w:rFonts w:ascii="Times New Roman" w:hAnsi="Times New Roman" w:cs="Times New Roman"/>
          <w:sz w:val="24"/>
          <w:szCs w:val="24"/>
        </w:rPr>
        <w:t xml:space="preserve">Учет Имущества Казны и его движения осуществляются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поселения</w:t>
      </w:r>
      <w:r w:rsidRPr="001109BF">
        <w:rPr>
          <w:rFonts w:ascii="Times New Roman" w:hAnsi="Times New Roman" w:cs="Times New Roman"/>
          <w:sz w:val="24"/>
          <w:szCs w:val="24"/>
        </w:rPr>
        <w:t xml:space="preserve"> путем занесения соответствующей информации в реестр муниципального имущества  </w:t>
      </w:r>
      <w:r>
        <w:rPr>
          <w:rFonts w:ascii="Times New Roman" w:hAnsi="Times New Roman" w:cs="Times New Roman"/>
          <w:sz w:val="24"/>
          <w:szCs w:val="24"/>
        </w:rPr>
        <w:t xml:space="preserve">Сердежского сельского </w:t>
      </w:r>
      <w:r w:rsidRPr="001109BF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9BF">
        <w:rPr>
          <w:rFonts w:ascii="Times New Roman" w:hAnsi="Times New Roman" w:cs="Times New Roman"/>
          <w:sz w:val="24"/>
          <w:szCs w:val="24"/>
        </w:rPr>
        <w:t xml:space="preserve"> в порядке, определяемом Положением об организации учета и ведении реестра муниципального имущества  </w:t>
      </w:r>
      <w:r>
        <w:rPr>
          <w:rFonts w:ascii="Times New Roman" w:hAnsi="Times New Roman" w:cs="Times New Roman"/>
          <w:sz w:val="24"/>
          <w:szCs w:val="24"/>
        </w:rPr>
        <w:t xml:space="preserve">Сердежского </w:t>
      </w:r>
      <w:r w:rsidRPr="001109B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8B0E53">
        <w:rPr>
          <w:rFonts w:ascii="Times New Roman" w:hAnsi="Times New Roman" w:cs="Times New Roman"/>
          <w:sz w:val="24"/>
          <w:szCs w:val="24"/>
        </w:rPr>
        <w:t>. Объектами учета в специальном Реестре муниципальной собственности, содержащем сведения об имуществе, составляющем муниципальную имущественную казну, могут быть индивидуально определенные движимые и недвижимые вещи.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B0E53">
        <w:rPr>
          <w:rFonts w:ascii="Times New Roman" w:hAnsi="Times New Roman" w:cs="Times New Roman"/>
          <w:sz w:val="24"/>
          <w:szCs w:val="24"/>
        </w:rPr>
        <w:t>. Сведения о муниципальном имуществе, изымаемом из муниципальной имущественной казны и закрепляемом за муниципальными организациями на праве хозяйственного ведения и оперативного управления, заносятся в соответствующие разделы Реестра муниципальной собственности в порядке, определяемом Положением о ведении Реестра муниципального имущества.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B0E53">
        <w:rPr>
          <w:rFonts w:ascii="Times New Roman" w:hAnsi="Times New Roman" w:cs="Times New Roman"/>
          <w:sz w:val="24"/>
          <w:szCs w:val="24"/>
        </w:rPr>
        <w:t>. Имущество, составляющее муниципальную имущественную казну, при его учете, а также при передаче его в пользование, доверительное управление, аренду, залог, безвозмездное пользование, хозяйственное ведение, оперативное управление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8B0E53">
        <w:rPr>
          <w:rFonts w:ascii="Times New Roman" w:hAnsi="Times New Roman" w:cs="Times New Roman"/>
          <w:sz w:val="24"/>
          <w:szCs w:val="24"/>
        </w:rPr>
        <w:t>. Оценка имущества, составляющего муниципальную имущественную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8B0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Исключение сведений из специального раздела Реестра муниципальной собственности, учитывающего объекты муниципальной имущественной казны, при закреплении имущества на правах хозяйственного ведения или оперативного управления за муниципальными организациями с последующим отражением имущества в бухгалтерской отчетности указанных организаций и соответствующих разделах Реестра муниципальной собственности, а также включение имущества в состав муниципальной имущественной казны при его правомерном исключении из хозяйственного ведения и изъятии из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оперативного управления муниципальных организаций осуществляются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постановлений</w:t>
      </w:r>
      <w:r w:rsidRPr="008B0E53">
        <w:rPr>
          <w:rFonts w:ascii="Times New Roman" w:hAnsi="Times New Roman" w:cs="Times New Roman"/>
          <w:sz w:val="24"/>
          <w:szCs w:val="24"/>
        </w:rPr>
        <w:t xml:space="preserve"> администрации района, принимаемых в порядке, предусмотренном действующим законодательством и правовыми актами органов местного самоуправления.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8B0E53">
        <w:rPr>
          <w:rFonts w:ascii="Times New Roman" w:hAnsi="Times New Roman" w:cs="Times New Roman"/>
          <w:sz w:val="24"/>
          <w:szCs w:val="24"/>
        </w:rPr>
        <w:t>. Расходы по учету, движению и оценке имущества казны осуществляются муниципальным образованием.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5. ПОРЯДОК РАСПОРЯЖЕНИЯ ИМУЩЕСТВОМ,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СОСТАВЛЯЮЩИМ МУНИЦИПАЛЬНУЮ ИМУЩЕСТВЕННУЮ КАЗНУ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5.1. Условия и порядок передачи имущества, составляющего муниципальную имущественную казну, в аренду, безвозмездное пользование, залог и распоряжение им иными способами регулируются действующим законодательством, правовыми актами органов местного самоуправления, принятыми в пределах их компетенции, и соответствующими договорами.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lastRenderedPageBreak/>
        <w:t>5.2. Распоряжение имуществом, составляющим муниципальную имущественную казну,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решений представительного органа местного самоуправления.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5.3. Исключение имущества из состава муниципальной имущественной казны при его приватизации осуществляется в порядке, предусмотренном законодательством и правовыми актами органов местного самоуправления о приватизации муниципального имущества.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СОХРАННОСТЬЮ И ЦЕЛЕВЫМ ИСПОЛЬЗОВАНИЕМ</w:t>
      </w:r>
    </w:p>
    <w:p w:rsidR="006B7642" w:rsidRPr="008B0E53" w:rsidRDefault="006B7642" w:rsidP="006B764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МУНИЦИПАЛЬНОЙ ИМУЩЕСТВЕННОЙ КАЗНЫ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8B0E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0E53">
        <w:rPr>
          <w:rFonts w:ascii="Times New Roman" w:hAnsi="Times New Roman" w:cs="Times New Roman"/>
          <w:sz w:val="24"/>
          <w:szCs w:val="24"/>
        </w:rPr>
        <w:t xml:space="preserve"> сохранностью и целевым использованием имущества, входящего в состав муниципальной имущественной казны, переданного во владение и пользование третьим лицам,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8B0E53">
        <w:rPr>
          <w:rFonts w:ascii="Times New Roman" w:hAnsi="Times New Roman" w:cs="Times New Roman"/>
          <w:sz w:val="24"/>
          <w:szCs w:val="24"/>
        </w:rPr>
        <w:t>в соответствии с условиями заключенных договоров о передаче имущества.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6.2. В ходе контроля отдел по мере необходимости осуществляет проверку состояния переданного имущества и соблюдения условий договора о передаче имущества.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E53">
        <w:rPr>
          <w:rFonts w:ascii="Times New Roman" w:hAnsi="Times New Roman" w:cs="Times New Roman"/>
          <w:sz w:val="24"/>
          <w:szCs w:val="24"/>
        </w:rPr>
        <w:t>6.3. На срок передачи имущества, входящего в состав муниципальной имущественной казны, в пользование и владение бремя его содержания и риск его случайной гибели ложатся на пользователя в соответствии с заключенным договором.</w:t>
      </w: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8B0E53" w:rsidRDefault="006B7642" w:rsidP="006B7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642" w:rsidRPr="00B706E7" w:rsidRDefault="006B7642" w:rsidP="006B7642"/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6B7642" w:rsidRDefault="006B7642" w:rsidP="006B7642">
      <w:pPr>
        <w:tabs>
          <w:tab w:val="left" w:pos="709"/>
        </w:tabs>
        <w:spacing w:line="276" w:lineRule="auto"/>
        <w:jc w:val="both"/>
      </w:pPr>
    </w:p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5750C"/>
    <w:multiLevelType w:val="hybridMultilevel"/>
    <w:tmpl w:val="2F08BC6E"/>
    <w:lvl w:ilvl="0" w:tplc="19FC4F8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642"/>
    <w:rsid w:val="00041D4E"/>
    <w:rsid w:val="006261A2"/>
    <w:rsid w:val="006B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B76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B7642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B7642"/>
    <w:pPr>
      <w:ind w:left="720"/>
      <w:contextualSpacing/>
    </w:pPr>
  </w:style>
  <w:style w:type="character" w:customStyle="1" w:styleId="3">
    <w:name w:val="Основной текст (3)_"/>
    <w:link w:val="30"/>
    <w:rsid w:val="006B764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7642"/>
    <w:pPr>
      <w:widowControl w:val="0"/>
      <w:shd w:val="clear" w:color="auto" w:fill="FFFFFF"/>
      <w:spacing w:before="120" w:after="360" w:line="331" w:lineRule="exact"/>
      <w:ind w:hanging="128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6B764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4"/>
    <w:uiPriority w:val="99"/>
    <w:semiHidden/>
    <w:unhideWhenUsed/>
    <w:rsid w:val="006B7642"/>
    <w:pPr>
      <w:spacing w:after="120"/>
      <w:ind w:left="283"/>
    </w:pPr>
    <w:rPr>
      <w:szCs w:val="20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6B764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6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B7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40;n=37568;fld=134;dst=10003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40;n=44285;fld=134;dst=100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3" TargetMode="External"/><Relationship Id="rId5" Type="http://schemas.openxmlformats.org/officeDocument/2006/relationships/hyperlink" Target="consultantplus://offline/main?base=LAW;n=110207;fld=134;dst=1011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10632</Characters>
  <Application>Microsoft Office Word</Application>
  <DocSecurity>0</DocSecurity>
  <Lines>88</Lines>
  <Paragraphs>24</Paragraphs>
  <ScaleCrop>false</ScaleCrop>
  <Company>Microsoft</Company>
  <LinksUpToDate>false</LinksUpToDate>
  <CharactersWithSpaces>12473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2023-12-01T07:05:00Z</dcterms:created>
  <dcterms:modified xsi:type="dcterms:W3CDTF">2023-12-01T07:06:00Z</dcterms:modified>
</cp:coreProperties>
</file>