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CA4A1" w14:textId="13D54D6F" w:rsidR="00E00363" w:rsidRPr="00EC1C08" w:rsidRDefault="00E00363" w:rsidP="00E0036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C0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533EAD">
        <w:rPr>
          <w:rFonts w:ascii="Times New Roman" w:hAnsi="Times New Roman" w:cs="Times New Roman"/>
          <w:b/>
          <w:sz w:val="28"/>
          <w:szCs w:val="28"/>
        </w:rPr>
        <w:t>СЕРДЕЖСКОГО</w:t>
      </w:r>
      <w:r w:rsidRPr="00EC1C0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9548449" w14:textId="00939AD2" w:rsidR="00E00363" w:rsidRPr="00EC1C08" w:rsidRDefault="00E00363" w:rsidP="00E0036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C08">
        <w:rPr>
          <w:rFonts w:ascii="Times New Roman" w:hAnsi="Times New Roman" w:cs="Times New Roman"/>
          <w:b/>
          <w:sz w:val="28"/>
          <w:szCs w:val="28"/>
        </w:rPr>
        <w:t xml:space="preserve">ЯРАНСКОГО РАЙОНА </w:t>
      </w:r>
      <w:r w:rsidR="00B7483D" w:rsidRPr="00EC1C08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3A63CF85" w14:textId="77777777" w:rsidR="00E00363" w:rsidRPr="00EC1C08" w:rsidRDefault="00E00363" w:rsidP="00E00363">
      <w:pPr>
        <w:ind w:left="-56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CE37B" w14:textId="77777777" w:rsidR="00E00363" w:rsidRDefault="00E00363" w:rsidP="00E00363">
      <w:pPr>
        <w:ind w:left="-567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C08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494FA812" w14:textId="06DA35E6" w:rsidR="00E00363" w:rsidRPr="00EC1C08" w:rsidRDefault="00E00363" w:rsidP="00E00363">
      <w:pPr>
        <w:ind w:left="-567" w:right="-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от </w:t>
      </w:r>
      <w:r w:rsidR="00C018BC">
        <w:rPr>
          <w:rFonts w:ascii="Times New Roman" w:hAnsi="Times New Roman" w:cs="Times New Roman"/>
          <w:b/>
          <w:sz w:val="28"/>
          <w:szCs w:val="28"/>
        </w:rPr>
        <w:t>20.05.2025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№ </w:t>
      </w:r>
      <w:r w:rsidR="00C018BC">
        <w:rPr>
          <w:rFonts w:ascii="Times New Roman" w:hAnsi="Times New Roman" w:cs="Times New Roman"/>
          <w:b/>
          <w:sz w:val="28"/>
          <w:szCs w:val="28"/>
        </w:rPr>
        <w:t>53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91"/>
        <w:gridCol w:w="6358"/>
        <w:gridCol w:w="1598"/>
      </w:tblGrid>
      <w:tr w:rsidR="00E00363" w:rsidRPr="00EC1C08" w14:paraId="399742AD" w14:textId="77777777" w:rsidTr="00673130"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F91D5" w14:textId="77777777" w:rsidR="00E00363" w:rsidRPr="00EC1C08" w:rsidRDefault="00E00363" w:rsidP="006731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C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358" w:type="dxa"/>
            <w:hideMark/>
          </w:tcPr>
          <w:p w14:paraId="74BA634E" w14:textId="41AA923E" w:rsidR="00E00363" w:rsidRPr="00EC1C08" w:rsidRDefault="00E00363" w:rsidP="006731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C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r w:rsidR="00533EAD">
              <w:rPr>
                <w:rFonts w:ascii="Times New Roman" w:hAnsi="Times New Roman" w:cs="Times New Roman"/>
                <w:b/>
                <w:sz w:val="28"/>
                <w:szCs w:val="28"/>
              </w:rPr>
              <w:t>Сердеж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099C1" w14:textId="77777777" w:rsidR="00E00363" w:rsidRPr="00EC1C08" w:rsidRDefault="00E00363" w:rsidP="006731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AE5BE36" w14:textId="791E2508" w:rsidR="00E00363" w:rsidRPr="00EC1C08" w:rsidRDefault="00E00363" w:rsidP="00E00363">
      <w:pPr>
        <w:pStyle w:val="1"/>
        <w:shd w:val="clear" w:color="auto" w:fill="auto"/>
        <w:spacing w:before="400" w:after="260" w:line="259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Порядка приема в собственность                муниципального образования </w:t>
      </w:r>
      <w:r w:rsidR="00533EAD">
        <w:rPr>
          <w:rFonts w:ascii="Times New Roman" w:hAnsi="Times New Roman" w:cs="Times New Roman"/>
          <w:b/>
        </w:rPr>
        <w:t>Сердежское</w:t>
      </w:r>
      <w:r w:rsidRPr="00E00363">
        <w:rPr>
          <w:rFonts w:ascii="Times New Roman" w:hAnsi="Times New Roman" w:cs="Times New Roman"/>
          <w:b/>
        </w:rPr>
        <w:t xml:space="preserve"> сельское поселение</w:t>
      </w:r>
      <w:r>
        <w:rPr>
          <w:rFonts w:ascii="Times New Roman" w:hAnsi="Times New Roman" w:cs="Times New Roman"/>
          <w:b/>
        </w:rPr>
        <w:t xml:space="preserve">   имущества от</w:t>
      </w:r>
      <w:r w:rsidRPr="00E00363">
        <w:t xml:space="preserve"> </w:t>
      </w:r>
      <w:r>
        <w:rPr>
          <w:rFonts w:ascii="Times New Roman" w:hAnsi="Times New Roman" w:cs="Times New Roman"/>
          <w:b/>
        </w:rPr>
        <w:t xml:space="preserve">юридических и физических </w:t>
      </w:r>
      <w:r w:rsidR="00743FD5">
        <w:rPr>
          <w:rFonts w:ascii="Times New Roman" w:hAnsi="Times New Roman" w:cs="Times New Roman"/>
          <w:b/>
        </w:rPr>
        <w:t>лиц по</w:t>
      </w:r>
      <w:r w:rsidRPr="00E00363">
        <w:rPr>
          <w:rFonts w:ascii="Times New Roman" w:hAnsi="Times New Roman" w:cs="Times New Roman"/>
          <w:b/>
        </w:rPr>
        <w:t xml:space="preserve"> договору дарения, договору пожертвования</w:t>
      </w:r>
    </w:p>
    <w:p w14:paraId="5ABF15E0" w14:textId="3E5C0D27" w:rsidR="00E00363" w:rsidRPr="00EC1C08" w:rsidRDefault="00E00363" w:rsidP="00E0036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0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00363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Федеральным законом от 06.10.2003 N 131-ФЗ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1C08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533EAD">
        <w:rPr>
          <w:rFonts w:ascii="Times New Roman" w:hAnsi="Times New Roman" w:cs="Times New Roman"/>
          <w:sz w:val="28"/>
          <w:szCs w:val="28"/>
        </w:rPr>
        <w:t>Сердежское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EC1C0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33EAD">
        <w:rPr>
          <w:rFonts w:ascii="Times New Roman" w:hAnsi="Times New Roman" w:cs="Times New Roman"/>
          <w:sz w:val="28"/>
          <w:szCs w:val="28"/>
        </w:rPr>
        <w:t>Сердежского</w:t>
      </w:r>
      <w:r w:rsidRPr="00EC1C08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743FD5" w:rsidRPr="00EC1C08">
        <w:rPr>
          <w:rFonts w:ascii="Times New Roman" w:hAnsi="Times New Roman" w:cs="Times New Roman"/>
          <w:sz w:val="28"/>
          <w:szCs w:val="28"/>
        </w:rPr>
        <w:t>поселения ПОСТАНОВЛЯЕТ</w:t>
      </w:r>
      <w:r w:rsidRPr="00EC1C08">
        <w:rPr>
          <w:rFonts w:ascii="Times New Roman" w:hAnsi="Times New Roman" w:cs="Times New Roman"/>
          <w:sz w:val="28"/>
          <w:szCs w:val="28"/>
        </w:rPr>
        <w:t>:</w:t>
      </w:r>
    </w:p>
    <w:p w14:paraId="6FB720BE" w14:textId="2BA472DC" w:rsidR="00E00363" w:rsidRPr="00694603" w:rsidRDefault="00E00363" w:rsidP="00E003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приема в собственность </w:t>
      </w:r>
      <w:r w:rsidRPr="00E0036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33EAD">
        <w:rPr>
          <w:rFonts w:ascii="Times New Roman" w:hAnsi="Times New Roman" w:cs="Times New Roman"/>
          <w:sz w:val="28"/>
          <w:szCs w:val="28"/>
        </w:rPr>
        <w:t>Сердежское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Pr="00E00363">
        <w:rPr>
          <w:rFonts w:ascii="Times New Roman" w:hAnsi="Times New Roman" w:cs="Times New Roman"/>
          <w:sz w:val="28"/>
          <w:szCs w:val="28"/>
        </w:rPr>
        <w:t>имущества от юридических и физических лиц по договору дарения, договору пожертвования</w:t>
      </w:r>
      <w:r w:rsidR="008435DB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Приложения.</w:t>
      </w:r>
    </w:p>
    <w:p w14:paraId="5F700837" w14:textId="6F36E648" w:rsidR="00E00363" w:rsidRPr="00EC1C08" w:rsidRDefault="00E00363" w:rsidP="00E00363">
      <w:pPr>
        <w:tabs>
          <w:tab w:val="left" w:pos="57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C1C0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органов местного самоуправления </w:t>
      </w:r>
      <w:r w:rsidR="00533EAD">
        <w:rPr>
          <w:rFonts w:ascii="Times New Roman" w:hAnsi="Times New Roman" w:cs="Times New Roman"/>
          <w:sz w:val="28"/>
          <w:szCs w:val="28"/>
        </w:rPr>
        <w:t>Сердежского</w:t>
      </w:r>
      <w:r w:rsidRPr="00EC1C08">
        <w:rPr>
          <w:rFonts w:ascii="Times New Roman" w:hAnsi="Times New Roman" w:cs="Times New Roman"/>
          <w:sz w:val="28"/>
          <w:szCs w:val="28"/>
        </w:rPr>
        <w:t xml:space="preserve"> сельского поселения, разместить в сети Интернет на официальном сайте органов местного самоуправления </w:t>
      </w:r>
      <w:r w:rsidR="00533EAD">
        <w:rPr>
          <w:rFonts w:ascii="Times New Roman" w:hAnsi="Times New Roman" w:cs="Times New Roman"/>
          <w:sz w:val="28"/>
          <w:szCs w:val="28"/>
        </w:rPr>
        <w:t>Сердежского</w:t>
      </w:r>
      <w:r w:rsidRPr="00E839B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C1C08">
        <w:rPr>
          <w:rFonts w:ascii="Times New Roman" w:hAnsi="Times New Roman" w:cs="Times New Roman"/>
          <w:sz w:val="28"/>
          <w:szCs w:val="28"/>
        </w:rPr>
        <w:t>.</w:t>
      </w:r>
    </w:p>
    <w:p w14:paraId="67F81519" w14:textId="77777777" w:rsidR="00E00363" w:rsidRPr="00EC1C08" w:rsidRDefault="00E00363" w:rsidP="00E00363">
      <w:pPr>
        <w:tabs>
          <w:tab w:val="left" w:pos="57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C1C0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14:paraId="334E483C" w14:textId="77777777" w:rsidR="00E00363" w:rsidRDefault="00E00363" w:rsidP="00E00363">
      <w:pPr>
        <w:rPr>
          <w:rFonts w:ascii="Times New Roman" w:hAnsi="Times New Roman" w:cs="Times New Roman"/>
          <w:sz w:val="28"/>
          <w:szCs w:val="28"/>
        </w:rPr>
      </w:pPr>
    </w:p>
    <w:p w14:paraId="5D35EBB4" w14:textId="28A678F8" w:rsidR="00E00363" w:rsidRDefault="00E00363" w:rsidP="00E00363">
      <w:pPr>
        <w:rPr>
          <w:rFonts w:ascii="Times New Roman" w:hAnsi="Times New Roman" w:cs="Times New Roman"/>
          <w:sz w:val="28"/>
          <w:szCs w:val="28"/>
        </w:rPr>
      </w:pPr>
      <w:r w:rsidRPr="00EC1C08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                                  </w:t>
      </w:r>
      <w:r w:rsidR="00533EAD">
        <w:rPr>
          <w:rFonts w:ascii="Times New Roman" w:hAnsi="Times New Roman" w:cs="Times New Roman"/>
          <w:sz w:val="28"/>
          <w:szCs w:val="28"/>
        </w:rPr>
        <w:t>Сердежского</w:t>
      </w:r>
      <w:r w:rsidRPr="00EC1C08">
        <w:rPr>
          <w:rFonts w:ascii="Times New Roman" w:hAnsi="Times New Roman" w:cs="Times New Roman"/>
          <w:sz w:val="28"/>
          <w:szCs w:val="28"/>
        </w:rPr>
        <w:t xml:space="preserve"> 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</w:t>
      </w:r>
      <w:r w:rsidRPr="00EC1C0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33EAD">
        <w:rPr>
          <w:rFonts w:ascii="Times New Roman" w:hAnsi="Times New Roman" w:cs="Times New Roman"/>
          <w:sz w:val="28"/>
          <w:szCs w:val="28"/>
        </w:rPr>
        <w:t>С.А.Мертвищев</w:t>
      </w:r>
    </w:p>
    <w:p w14:paraId="78A04449" w14:textId="77777777" w:rsidR="00E00363" w:rsidRDefault="00E00363" w:rsidP="00E003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76893F0" w14:textId="77777777" w:rsidR="00E00363" w:rsidRDefault="00E00363" w:rsidP="00E00363">
      <w:pPr>
        <w:shd w:val="clear" w:color="auto" w:fill="FFFFFF"/>
        <w:spacing w:before="105" w:after="105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bookmarkEnd w:id="0"/>
    <w:p w14:paraId="42003BEC" w14:textId="77777777" w:rsidR="00E00363" w:rsidRPr="0084030A" w:rsidRDefault="00E00363" w:rsidP="00E00363">
      <w:pPr>
        <w:shd w:val="clear" w:color="auto" w:fill="FFFFFF"/>
        <w:spacing w:before="105" w:after="105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1E07AF7E" w14:textId="77777777" w:rsidR="00E00363" w:rsidRPr="0084030A" w:rsidRDefault="00E00363" w:rsidP="00E00363">
      <w:pPr>
        <w:shd w:val="clear" w:color="auto" w:fill="FFFFFF"/>
        <w:spacing w:before="105" w:after="105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</w:t>
      </w:r>
      <w:r w:rsidRPr="0084030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 администрации</w:t>
      </w:r>
    </w:p>
    <w:p w14:paraId="27E437B0" w14:textId="23E54BED" w:rsidR="00E00363" w:rsidRPr="0084030A" w:rsidRDefault="00533EAD" w:rsidP="00E00363">
      <w:pPr>
        <w:shd w:val="clear" w:color="auto" w:fill="FFFFFF"/>
        <w:spacing w:before="105" w:after="105" w:line="240" w:lineRule="auto"/>
        <w:ind w:firstLine="5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Сердежского</w:t>
      </w:r>
      <w:r w:rsidR="00E00363" w:rsidRPr="0084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79391647" w14:textId="413AA9EB" w:rsidR="00E00363" w:rsidRDefault="00E00363" w:rsidP="00E00363">
      <w:pPr>
        <w:shd w:val="clear" w:color="auto" w:fill="FFFFFF"/>
        <w:spacing w:after="0" w:line="2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84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2023"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20.05.2025</w:t>
      </w:r>
      <w:r w:rsidRPr="0084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22023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F07DA9" w:rsidRPr="00F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1E189C9A" w14:textId="77777777" w:rsidR="00E00489" w:rsidRDefault="00F07DA9" w:rsidP="00E00363">
      <w:pPr>
        <w:shd w:val="clear" w:color="auto" w:fill="FFFFFF"/>
        <w:spacing w:after="0" w:line="2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ПОРЯДОК ПРИЕМА В СОБСТВЕННОСТЬ </w:t>
      </w:r>
    </w:p>
    <w:p w14:paraId="313C8EB2" w14:textId="7E67EFB0" w:rsidR="00F07DA9" w:rsidRPr="00F07DA9" w:rsidRDefault="00F07DA9" w:rsidP="00E00363">
      <w:pPr>
        <w:shd w:val="clear" w:color="auto" w:fill="FFFFFF"/>
        <w:spacing w:after="0" w:line="2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533E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СЕРДЕЖСКОЕ</w:t>
      </w:r>
      <w:r w:rsidR="00E00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</w:t>
      </w:r>
      <w:r w:rsidR="00D012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СКОЕ ПОСЕЛЕНИЕ</w:t>
      </w:r>
      <w:r w:rsidRPr="00F07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ИМУЩЕСТВА ОТ ЮРИДИЧЕСКИХ И ФИЗИЧЕСКИХ ЛИЦ ПО ДОГОВОРУ ДАРЕНИЯ, ДОГОВОРУ ПОЖЕРТВОВАНИЯ</w:t>
      </w:r>
    </w:p>
    <w:p w14:paraId="7B3B18D4" w14:textId="77777777" w:rsidR="00F07DA9" w:rsidRDefault="00F07DA9" w:rsidP="00F07DA9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478E0" w14:textId="1BA269EE" w:rsidR="00212EB0" w:rsidRDefault="00F07DA9" w:rsidP="006A46B3">
      <w:pPr>
        <w:pStyle w:val="a5"/>
        <w:numPr>
          <w:ilvl w:val="0"/>
          <w:numId w:val="1"/>
        </w:numPr>
        <w:shd w:val="clear" w:color="auto" w:fill="FFFFFF"/>
        <w:spacing w:after="0" w:line="22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Имущество, находящееся в собственности юридических и физических лиц, которое может находиться в муниципальной собственности, принимается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277A33"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дарения, договору пожертвования безвозмездно.</w:t>
      </w:r>
    </w:p>
    <w:p w14:paraId="690DE697" w14:textId="77777777" w:rsidR="00212EB0" w:rsidRDefault="00F07DA9" w:rsidP="008435DB">
      <w:pPr>
        <w:pStyle w:val="a5"/>
        <w:shd w:val="clear" w:color="auto" w:fill="FFFFFF"/>
        <w:spacing w:after="0" w:line="22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собственность может быть принято как движимое, так и недвижимое</w:t>
      </w:r>
      <w:r w:rsidR="00277A33"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мущество.</w:t>
      </w:r>
    </w:p>
    <w:p w14:paraId="5554180E" w14:textId="1C93EC1A" w:rsidR="00212EB0" w:rsidRPr="006A46B3" w:rsidRDefault="00F07DA9" w:rsidP="006A46B3">
      <w:pPr>
        <w:pStyle w:val="a5"/>
        <w:numPr>
          <w:ilvl w:val="0"/>
          <w:numId w:val="1"/>
        </w:numPr>
        <w:shd w:val="clear" w:color="auto" w:fill="FFFFFF"/>
        <w:spacing w:after="0" w:line="22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инициативой о передаче имущества в муниципальную собственность в адрес </w:t>
      </w:r>
      <w:r w:rsidR="00277A33"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277A33"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уполномоченное лицо.</w:t>
      </w:r>
    </w:p>
    <w:p w14:paraId="162BABD4" w14:textId="77777777" w:rsidR="00212EB0" w:rsidRPr="006A46B3" w:rsidRDefault="00F07DA9" w:rsidP="008435DB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письменном заявлении о приеме имущества в муниципальную собственность должна содержаться информация о предлагаемом к передаче имуществе (наименование и количество имущества, адресная привязка, полная и остаточная стоимость объекта на момент передачи, общая площадь объекта недвижимости, иные характеристики об объекте недвижимости, протяженность сетей, марки кабелей, диаметр труб и т.п.).</w:t>
      </w:r>
    </w:p>
    <w:p w14:paraId="246B9638" w14:textId="77777777" w:rsidR="00212EB0" w:rsidRPr="006A46B3" w:rsidRDefault="00F07DA9" w:rsidP="008435DB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выбрать форму передачи в муниципальную собственность имущества - дарение или пожертвование в соответствии с действующим законодательством.</w:t>
      </w:r>
    </w:p>
    <w:p w14:paraId="4E6EB0A5" w14:textId="77777777" w:rsidR="00212EB0" w:rsidRPr="006A46B3" w:rsidRDefault="00F07DA9" w:rsidP="008435DB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передачи имущества по договору пожертвования заявитель в письменном заявлении указывает цели пожертвования.</w:t>
      </w:r>
    </w:p>
    <w:p w14:paraId="077B7CAB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Перечень документов, необходимых для принятия решения о приеме в муниципальную собственность имущества, принадлежащего юридическим и физическим лицам, по договору дарения, договору пожертвования:</w:t>
      </w:r>
    </w:p>
    <w:p w14:paraId="276A4D9E" w14:textId="77777777" w:rsidR="00212EB0" w:rsidRDefault="00F07DA9" w:rsidP="008435DB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физических лиц:</w:t>
      </w:r>
    </w:p>
    <w:p w14:paraId="3430614B" w14:textId="20A06DFA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обращение о безвозмездной передаче имущества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277A33" w:rsidRPr="0027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дарения, договору пожертвования;</w:t>
      </w:r>
    </w:p>
    <w:p w14:paraId="3F114B3E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письменное согласие на обработку персональных данных заявителя (заявителей);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копия паспорта гражданина Российской Федерации (вторая и третья </w:t>
      </w:r>
      <w:r w:rsidR="00212E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траницы, а также страница, содержащая сведения о регистрации гражданина по месту жительства);</w:t>
      </w:r>
    </w:p>
    <w:p w14:paraId="158070ED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копия паспорта уполномоченного представителя (если заявление о безвозмездной передаче подается от имени заявителя);</w:t>
      </w:r>
    </w:p>
    <w:p w14:paraId="7B79010C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доверенность представителя - в случае, если заявитель подает документы через представителя;</w:t>
      </w:r>
    </w:p>
    <w:p w14:paraId="6C2A181A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согласие органа опеки и попечительства на отчуждение имущества (доли в праве собственности на имущество) - в случае, если собственником либо одним из собственников является несовершеннолетнее лицо;</w:t>
      </w:r>
    </w:p>
    <w:p w14:paraId="25EB8945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копии документов, подтверждающих право собственности на предлагаемое к передаче имущество;</w:t>
      </w:r>
    </w:p>
    <w:p w14:paraId="57FDDE3A" w14:textId="52B96CBA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копии технической документации в отношении имущества, предлагаемого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1433FD2" w14:textId="6F67DD8F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копии проектной и исполнительной документации в отношении имущества, предлагаемого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передачи объектов инженерной инфраструктуры, дорожного хозяйства, ливневой канализации и объектов благоустройства);</w:t>
      </w:r>
    </w:p>
    <w:p w14:paraId="4BF43295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копии документов, подтверждающих приобретение движимого имущества (договоры купли-продажи, платежные документы о приобретении имущества, акты приема-передачи, договоры подряда);</w:t>
      </w:r>
    </w:p>
    <w:p w14:paraId="7245490E" w14:textId="77777777" w:rsidR="008A02BB" w:rsidRPr="008A02BB" w:rsidRDefault="00F07DA9" w:rsidP="008A02BB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согласование в письменной форме приема передаваемого в муниципальную собственность имущества либо мотивированный письменный отказ в приеме передаваемого в муниципальную собственность имущества </w:t>
      </w:r>
      <w:r w:rsidR="008A02BB" w:rsidRPr="008A02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 подразделений администрации Яранского муниципального района, к компетенции (к ведению) которых относится такое имущество:</w:t>
      </w:r>
    </w:p>
    <w:p w14:paraId="67109080" w14:textId="77777777" w:rsidR="008A02BB" w:rsidRPr="008A02BB" w:rsidRDefault="008A02BB" w:rsidP="008A02BB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объектов жилищного фонда, а также объектов водопроводно-канализационного хозяйства, теплоснабжения, энергоснабжения и газоснабжения;</w:t>
      </w:r>
    </w:p>
    <w:p w14:paraId="0184666E" w14:textId="77777777" w:rsidR="008A02BB" w:rsidRPr="008A02BB" w:rsidRDefault="008A02BB" w:rsidP="008A02BB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автомобильных дорог, объектов дорожного сервиса, ливневой канализации, объектов благоустройства, нежилого фонда;</w:t>
      </w:r>
    </w:p>
    <w:p w14:paraId="4F5A3AF7" w14:textId="77777777" w:rsidR="008A02BB" w:rsidRDefault="008A02BB" w:rsidP="008A02BB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проектно-сметной документации на строительство объектов недвижимого имущества.</w:t>
      </w:r>
    </w:p>
    <w:p w14:paraId="5394E7A1" w14:textId="77777777" w:rsidR="00212EB0" w:rsidRDefault="00F07DA9" w:rsidP="008435DB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Для юридических лиц:</w:t>
      </w:r>
    </w:p>
    <w:p w14:paraId="1286DEE3" w14:textId="1837579D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обращение о безвозмездной передаче имущества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договору дарения, договору пожертвования;</w:t>
      </w:r>
    </w:p>
    <w:p w14:paraId="5B21644F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доверенность и копия паспорта гражданина Российской Федерации (вторая и третья страницы, а также страница, содержащая сведения о регистрации гражданина по месту жительства) - в случае, если от имени заявителя действует его представитель по доверенности;</w:t>
      </w:r>
    </w:p>
    <w:p w14:paraId="2B120D3B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копии учредительных документов заявителя;</w:t>
      </w:r>
    </w:p>
    <w:p w14:paraId="6E9264CD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выписка из Единого государственного реестра юридических лиц, полученная не ранее чем за один месяц до даты регистрации заявления (документ представляется по инициативе заинтересованного лица);</w:t>
      </w:r>
    </w:p>
    <w:p w14:paraId="0131FA8C" w14:textId="2131C1A4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копии технической документации в отношении имущества, предлагаемого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6579E3" w14:textId="4DADDC5B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копии проектной и исполнительной документации в отношении имущества, предлагаемого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передачи объектов инженерно-коммунальной инфраструктуры, инженерной инфраструктуры и водопроводно-канализационного хозяйства);</w:t>
      </w:r>
    </w:p>
    <w:p w14:paraId="51020009" w14:textId="618575CF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справка о балансовой стоимости имущества, предлагаемого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C84757" w14:textId="627E6314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документы, необходимые для определения размера сделки по отчуждению имущества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законодательством;</w:t>
      </w:r>
    </w:p>
    <w:p w14:paraId="2265A7EE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для хозяйственных обществ - решение общего собрания участников (акционеров) хозяйственного общества об одобрении крупной сделки (в случае совершения крупной сделки);</w:t>
      </w:r>
    </w:p>
    <w:p w14:paraId="30E80857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для хозяйственных товариществ - письменное согласие участников полного товарищества и товарищества на вере на совершение сделки при совместном ведении дел участниками товарищества (в соответствии со статьями 72, 84 </w:t>
      </w:r>
      <w:hyperlink r:id="rId5" w:history="1">
        <w:r w:rsidRPr="00F07D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Гражданского кодекса Российской Федерации</w:t>
        </w:r>
      </w:hyperlink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094B1E5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для юридических лиц, относящихся к некоммерческим организациям, в учредительных документах необходимо отражение возможности совершения соответствующих сделок;</w:t>
      </w:r>
    </w:p>
    <w:p w14:paraId="7379722F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12) копии документов, подтверждающих право собственности на предлагаемое к передаче имущество;</w:t>
      </w:r>
    </w:p>
    <w:p w14:paraId="151E66AB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13) копии документов, подтверждающих приобретение движимого имущества (договоры купли-продажи, платежные документы о приобретении имущества, акты приема-передачи, договоры подряда);</w:t>
      </w:r>
    </w:p>
    <w:p w14:paraId="4A556FAF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согласование в письменной форме приема передаваемого в муниципальную собственность имущества либо мотивированный письменный отказ в приеме передаваемого в муниципальную собственность имущества структурных подразделений </w:t>
      </w:r>
      <w:r w:rsidR="008D54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Яранского муниципального района, к компетенции (к ведению) которых относится такое имущество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AA63F1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объектов жилищного фонда, а также объектов водопроводно-канализационного хозяйства, теплоснабжения, энергоснабжения и газоснабжения;</w:t>
      </w:r>
    </w:p>
    <w:p w14:paraId="05C8E674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автомобильных дорог, объектов дорожного сервиса, ливневой канализации, объектов благоустройства, нежилого фонда;</w:t>
      </w:r>
    </w:p>
    <w:p w14:paraId="073D91B6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передачи проектно-сметной документации на строительство объектов недвижимого имущества.</w:t>
      </w:r>
    </w:p>
    <w:p w14:paraId="600BB4FA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Перечень оснований для отказа в приеме имущества в муниципальную собственность от юридических и физических лиц по договору дарения, договору пожертвования:</w:t>
      </w:r>
    </w:p>
    <w:p w14:paraId="3C2ACE10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непредставление заявителем документов, необходимых для принятия решения;</w:t>
      </w:r>
    </w:p>
    <w:p w14:paraId="512FFD39" w14:textId="4C586219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собственник имущества не имеет права распоряжаться имуществом, предлагаемым к передаче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связи с тем, что имущество находится в ипотеке, залоге либо на него наложен арест;</w:t>
      </w:r>
    </w:p>
    <w:p w14:paraId="39126380" w14:textId="75E75CB3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нецелесообразность приема имущества в муниципальную собственность (мотивированный отказ структурных подразделений</w:t>
      </w:r>
      <w:r w:rsidR="000E3198" w:rsidRPr="000E3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19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Яранского муниципального района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имущества в муниципальную собственность).</w:t>
      </w:r>
    </w:p>
    <w:p w14:paraId="117FFFA4" w14:textId="1AC071C5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подлежит принятию в собственность муниципального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имущество, которое не может находиться в муниципальной собственности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6A46B3" w:rsidRPr="006A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законодательством Российской Федерации о разграничении предметов ведения и полномочий между Российской Федерацией, субъектами Российской Федерации и муниципальными образованиями, а также в соответствии с </w:t>
      </w:r>
      <w:hyperlink r:id="rId6" w:history="1">
        <w:r w:rsidRPr="00F07D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</w:t>
        </w:r>
        <w:r w:rsidR="007C676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аконом от 06.10.2003 №</w:t>
        </w:r>
        <w:r w:rsidRPr="00F07DA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7EFDC2" w14:textId="77777777" w:rsidR="00212EB0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Право муниципальной собственности на принимаемое в собственность имущество возникает с даты подписания сторонами актов приема-передачи движимого имущества или с даты государственной регистрации права собственности на недвижимое имущество, если иное не установлено законодательством Российской Федерации.</w:t>
      </w:r>
    </w:p>
    <w:p w14:paraId="00D9EAC0" w14:textId="242405DB" w:rsidR="00F07DA9" w:rsidRPr="00F07DA9" w:rsidRDefault="00F07DA9" w:rsidP="00212EB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Срок приема в собственность муниципального образования </w:t>
      </w:r>
      <w:r w:rsidR="00533E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Сердежское</w:t>
      </w:r>
      <w:r w:rsidR="009D43C2" w:rsidRPr="009D4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от юридических и физических лиц по договору дарения, договору пожертвования</w:t>
      </w:r>
      <w:r w:rsidR="0067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рабочих дней</w:t>
      </w:r>
      <w:r w:rsidR="0009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получения полного пакета документов в соответствии с настоящим Порядком</w:t>
      </w:r>
      <w:r w:rsidRPr="00F07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07DA9" w:rsidRPr="00F07DA9" w:rsidSect="008435DB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34399"/>
    <w:multiLevelType w:val="hybridMultilevel"/>
    <w:tmpl w:val="0D90A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82F"/>
    <w:rsid w:val="00022023"/>
    <w:rsid w:val="000929AD"/>
    <w:rsid w:val="000E3198"/>
    <w:rsid w:val="00212EB0"/>
    <w:rsid w:val="00277A33"/>
    <w:rsid w:val="003917E5"/>
    <w:rsid w:val="005144B5"/>
    <w:rsid w:val="00533EAD"/>
    <w:rsid w:val="0055082F"/>
    <w:rsid w:val="006766FD"/>
    <w:rsid w:val="006A46B3"/>
    <w:rsid w:val="00743FD5"/>
    <w:rsid w:val="007C6763"/>
    <w:rsid w:val="008435DB"/>
    <w:rsid w:val="008A02BB"/>
    <w:rsid w:val="008D54EE"/>
    <w:rsid w:val="00950589"/>
    <w:rsid w:val="009D43C2"/>
    <w:rsid w:val="00B7483D"/>
    <w:rsid w:val="00C018BC"/>
    <w:rsid w:val="00D01250"/>
    <w:rsid w:val="00E00363"/>
    <w:rsid w:val="00E00489"/>
    <w:rsid w:val="00F0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0313"/>
  <w15:docId w15:val="{6A9A0022-36F8-436E-9F21-659CBFA7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7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0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07DA9"/>
    <w:rPr>
      <w:color w:val="0000FF"/>
      <w:u w:val="single"/>
    </w:rPr>
  </w:style>
  <w:style w:type="paragraph" w:customStyle="1" w:styleId="headertext">
    <w:name w:val="headertext"/>
    <w:basedOn w:val="a"/>
    <w:rsid w:val="00F0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E00363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E00363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  <w:sz w:val="28"/>
      <w:szCs w:val="28"/>
    </w:rPr>
  </w:style>
  <w:style w:type="paragraph" w:styleId="a5">
    <w:name w:val="List Paragraph"/>
    <w:basedOn w:val="a"/>
    <w:uiPriority w:val="34"/>
    <w:qFormat/>
    <w:rsid w:val="00212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hyperlink" Target="https://docs.cntd.ru/document/90276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2025-05-05T06:11:00Z</dcterms:created>
  <dcterms:modified xsi:type="dcterms:W3CDTF">2025-05-20T11:05:00Z</dcterms:modified>
</cp:coreProperties>
</file>