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20" w:rsidRPr="008125C9" w:rsidRDefault="00744920" w:rsidP="00744920">
      <w:pPr>
        <w:jc w:val="center"/>
      </w:pPr>
      <w:r w:rsidRPr="008125C9">
        <w:t>Паспорт муниципальной программы</w:t>
      </w:r>
    </w:p>
    <w:p w:rsidR="00744920" w:rsidRDefault="00744920" w:rsidP="00744920">
      <w:pPr>
        <w:jc w:val="center"/>
      </w:pPr>
      <w:r w:rsidRPr="008125C9">
        <w:t>«Развитие транспортной инфраструктуры»</w:t>
      </w:r>
    </w:p>
    <w:p w:rsidR="00744920" w:rsidRDefault="00744920" w:rsidP="00744920">
      <w:pPr>
        <w:jc w:val="center"/>
      </w:pPr>
    </w:p>
    <w:p w:rsidR="00744920" w:rsidRDefault="00744920" w:rsidP="00744920">
      <w:pPr>
        <w:jc w:val="center"/>
      </w:pPr>
    </w:p>
    <w:tbl>
      <w:tblPr>
        <w:tblW w:w="95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709"/>
        <w:gridCol w:w="850"/>
        <w:gridCol w:w="708"/>
        <w:gridCol w:w="709"/>
        <w:gridCol w:w="850"/>
        <w:gridCol w:w="14"/>
        <w:gridCol w:w="979"/>
        <w:gridCol w:w="14"/>
      </w:tblGrid>
      <w:tr w:rsidR="00744920" w:rsidRPr="006453BF" w:rsidTr="00421714">
        <w:trPr>
          <w:trHeight w:val="5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Развитие транспортной инфраструктуры Сердежского сельского поселения с повышением уровня ее безопасности, доступности и качества услуг транспортного комплекса для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Устойчивое, бесперебойное и  безопасное транспортное сообщение по автомобильным дорогам в целях обеспечения жизненно важных социально-экономических интересов жителей Сердежского сельского поселения и субъектов экономики, улучшение транспортно-эксплуатационного состояния дорожно-уличной сети, дворовых территорий многоквартирных домов и проездов к дворовым территориям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Срок реализации муниципальной программы:</w:t>
            </w:r>
          </w:p>
          <w:p w:rsidR="00744920" w:rsidRPr="008125C9" w:rsidRDefault="00744920" w:rsidP="00421714">
            <w:r>
              <w:t>2019-2025</w:t>
            </w:r>
            <w:r w:rsidRPr="008125C9">
              <w:t xml:space="preserve"> год</w:t>
            </w:r>
            <w:r>
              <w:t>ы</w:t>
            </w:r>
          </w:p>
          <w:p w:rsidR="00744920" w:rsidRPr="008125C9" w:rsidRDefault="00744920" w:rsidP="00421714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>К концу 2025</w:t>
            </w:r>
            <w:r w:rsidRPr="008125C9">
              <w:t xml:space="preserve"> года за счёт реализации программных мероприятий предполагается достижение следующих результатов:</w:t>
            </w:r>
          </w:p>
          <w:p w:rsidR="00744920" w:rsidRPr="008125C9" w:rsidRDefault="00744920" w:rsidP="00421714">
            <w:r w:rsidRPr="008125C9">
              <w:t xml:space="preserve">- ремонт  и капитальный ремонт автомобильных дорог общего </w:t>
            </w:r>
            <w:r>
              <w:t>пользования местного значения; с</w:t>
            </w:r>
            <w:r w:rsidRPr="008125C9">
              <w:t>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до 75 %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 xml:space="preserve">Ремонт и капитальный ремонт </w:t>
            </w:r>
            <w:r w:rsidRPr="008125C9">
              <w:t xml:space="preserve">автомобильных дорог общего пользования местного значения –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8125C9">
                <w:t>1,5 км</w:t>
              </w:r>
            </w:smartTag>
            <w:r w:rsidRPr="008125C9">
              <w:t>;</w:t>
            </w:r>
          </w:p>
          <w:p w:rsidR="00744920" w:rsidRPr="008125C9" w:rsidRDefault="00744920" w:rsidP="00421714">
            <w:r w:rsidRPr="008125C9">
              <w:t>снижение доли протяженности автомобильных дорог общего пользования местного значения, не отвечающим нормативным требованиям.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F0596C" w:rsidTr="00421714">
        <w:trPr>
          <w:gridAfter w:val="1"/>
          <w:wAfter w:w="14" w:type="dxa"/>
          <w:trHeight w:val="6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ind w:left="48"/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Итого:</w:t>
            </w:r>
          </w:p>
        </w:tc>
      </w:tr>
      <w:tr w:rsidR="00744920" w:rsidRPr="00F0596C" w:rsidTr="00421714">
        <w:trPr>
          <w:gridAfter w:val="1"/>
          <w:wAfter w:w="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425,4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512,4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577,4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659,9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347,5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362,6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382,7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>
              <w:rPr>
                <w:b/>
              </w:rPr>
              <w:t>3267,9</w:t>
            </w:r>
          </w:p>
        </w:tc>
      </w:tr>
      <w:tr w:rsidR="00744920" w:rsidRPr="006453BF" w:rsidTr="00421714">
        <w:trPr>
          <w:gridAfter w:val="1"/>
          <w:wAfter w:w="14" w:type="dxa"/>
          <w:trHeight w:val="6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  <w:r w:rsidRPr="001C4AF1">
              <w:t>в том числе:</w:t>
            </w:r>
          </w:p>
          <w:p w:rsidR="00744920" w:rsidRPr="001C4AF1" w:rsidRDefault="00744920" w:rsidP="00421714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</w:tr>
      <w:tr w:rsidR="00744920" w:rsidRPr="006453BF" w:rsidTr="00421714">
        <w:trPr>
          <w:gridAfter w:val="1"/>
          <w:wAfter w:w="14" w:type="dxa"/>
          <w:trHeight w:val="4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</w:tr>
      <w:tr w:rsidR="00744920" w:rsidRPr="006453BF" w:rsidTr="00421714">
        <w:trPr>
          <w:gridAfter w:val="1"/>
          <w:wAfter w:w="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60AB1" w:rsidRDefault="00744920" w:rsidP="00421714">
            <w:pPr>
              <w:jc w:val="both"/>
            </w:pPr>
            <w:r w:rsidRPr="00160AB1">
              <w:t>425,4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60AB1" w:rsidRDefault="00744920" w:rsidP="00421714">
            <w:pPr>
              <w:jc w:val="both"/>
            </w:pPr>
            <w:r w:rsidRPr="00160AB1">
              <w:t>512,4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60AB1" w:rsidRDefault="00744920" w:rsidP="00421714">
            <w:pPr>
              <w:jc w:val="both"/>
            </w:pPr>
            <w:r w:rsidRPr="00160AB1">
              <w:t>577,4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F6512" w:rsidRDefault="00744920" w:rsidP="00421714">
            <w:pPr>
              <w:jc w:val="both"/>
            </w:pPr>
            <w:r w:rsidRPr="005F6512">
              <w:t>659,9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F6512" w:rsidRDefault="00744920" w:rsidP="00421714">
            <w:pPr>
              <w:jc w:val="both"/>
            </w:pPr>
            <w:r w:rsidRPr="005F6512">
              <w:t>347,5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F6512" w:rsidRDefault="00744920" w:rsidP="00421714">
            <w:pPr>
              <w:jc w:val="both"/>
            </w:pPr>
            <w:r w:rsidRPr="005F6512">
              <w:t>362,6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F6512" w:rsidRDefault="00744920" w:rsidP="00421714">
            <w:pPr>
              <w:jc w:val="both"/>
            </w:pPr>
            <w:r w:rsidRPr="005F6512">
              <w:t>382,7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F6512" w:rsidRDefault="00744920" w:rsidP="00421714">
            <w:pPr>
              <w:jc w:val="both"/>
            </w:pPr>
            <w:r w:rsidRPr="005F6512">
              <w:t>3267,9</w:t>
            </w:r>
          </w:p>
        </w:tc>
      </w:tr>
      <w:tr w:rsidR="00744920" w:rsidRPr="006453BF" w:rsidTr="00421714">
        <w:trPr>
          <w:gridAfter w:val="1"/>
          <w:wAfter w:w="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</w:tr>
    </w:tbl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DE307F" w:rsidRDefault="00DE307F">
      <w:bookmarkStart w:id="0" w:name="_GoBack"/>
      <w:bookmarkEnd w:id="0"/>
    </w:p>
    <w:sectPr w:rsidR="00DE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20"/>
    <w:rsid w:val="00744920"/>
    <w:rsid w:val="00D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E8E41-38AF-4D9A-BC85-463587EB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2022-11-17T10:39:00Z</dcterms:created>
  <dcterms:modified xsi:type="dcterms:W3CDTF">2022-11-17T10:40:00Z</dcterms:modified>
</cp:coreProperties>
</file>