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  <w:r w:rsidRPr="008125C9">
        <w:rPr>
          <w:spacing w:val="-2"/>
        </w:rPr>
        <w:t>АДМИНИСТРАЦИЯ СЕРДЕЖСКОГО СЕЛЬСКОГО ПОСЕЛЕНИЯ</w:t>
      </w:r>
    </w:p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  <w:r w:rsidRPr="008125C9">
        <w:rPr>
          <w:spacing w:val="-2"/>
        </w:rPr>
        <w:t>ЯРАНСКОГО РАЙОНА КИРОВСКОЙ ОБЛАСТИ</w:t>
      </w:r>
    </w:p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</w:p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  <w:r w:rsidRPr="008125C9">
        <w:rPr>
          <w:spacing w:val="-2"/>
        </w:rPr>
        <w:t>ПОСТАНОВЛЕНИЕ</w:t>
      </w:r>
    </w:p>
    <w:p w:rsidR="00CC3E9C" w:rsidRDefault="00CC3E9C" w:rsidP="002A55B7">
      <w:pPr>
        <w:shd w:val="clear" w:color="auto" w:fill="FFFFFF"/>
        <w:jc w:val="center"/>
        <w:rPr>
          <w:spacing w:val="-2"/>
        </w:rPr>
      </w:pPr>
    </w:p>
    <w:p w:rsidR="002A55B7" w:rsidRPr="008125C9" w:rsidRDefault="00CC3E9C" w:rsidP="002A55B7">
      <w:pPr>
        <w:shd w:val="clear" w:color="auto" w:fill="FFFFFF"/>
        <w:jc w:val="center"/>
        <w:rPr>
          <w:spacing w:val="-2"/>
        </w:rPr>
      </w:pPr>
      <w:r>
        <w:rPr>
          <w:spacing w:val="-2"/>
        </w:rPr>
        <w:t xml:space="preserve"> </w:t>
      </w:r>
      <w:r w:rsidR="002A55B7" w:rsidRPr="008125C9">
        <w:rPr>
          <w:spacing w:val="-2"/>
        </w:rPr>
        <w:t>от</w:t>
      </w:r>
      <w:r w:rsidR="002A55B7">
        <w:rPr>
          <w:spacing w:val="-2"/>
        </w:rPr>
        <w:t xml:space="preserve"> 1</w:t>
      </w:r>
      <w:r w:rsidR="000C48CB">
        <w:rPr>
          <w:spacing w:val="-2"/>
        </w:rPr>
        <w:t>9</w:t>
      </w:r>
      <w:r w:rsidR="002A55B7">
        <w:rPr>
          <w:spacing w:val="-2"/>
        </w:rPr>
        <w:t>.11.201</w:t>
      </w:r>
      <w:r w:rsidR="000C48CB">
        <w:rPr>
          <w:spacing w:val="-2"/>
        </w:rPr>
        <w:t>8</w:t>
      </w:r>
      <w:r w:rsidR="002A55B7" w:rsidRPr="008125C9">
        <w:rPr>
          <w:spacing w:val="-2"/>
        </w:rPr>
        <w:t xml:space="preserve"> № </w:t>
      </w:r>
      <w:r w:rsidR="000C48CB">
        <w:rPr>
          <w:spacing w:val="-2"/>
        </w:rPr>
        <w:t>67</w:t>
      </w:r>
    </w:p>
    <w:p w:rsidR="00CC3E9C" w:rsidRDefault="00CC3E9C" w:rsidP="002A55B7">
      <w:pPr>
        <w:shd w:val="clear" w:color="auto" w:fill="FFFFFF"/>
        <w:jc w:val="center"/>
      </w:pPr>
    </w:p>
    <w:p w:rsidR="002A55B7" w:rsidRPr="008125C9" w:rsidRDefault="00CC3E9C" w:rsidP="002A55B7">
      <w:pPr>
        <w:shd w:val="clear" w:color="auto" w:fill="FFFFFF"/>
        <w:jc w:val="center"/>
      </w:pPr>
      <w:r>
        <w:t xml:space="preserve"> </w:t>
      </w:r>
      <w:r w:rsidR="002A55B7" w:rsidRPr="008125C9">
        <w:t>с. Сердеж</w:t>
      </w:r>
    </w:p>
    <w:p w:rsidR="002A55B7" w:rsidRPr="008125C9" w:rsidRDefault="002A55B7" w:rsidP="002A55B7">
      <w:pPr>
        <w:jc w:val="center"/>
      </w:pPr>
    </w:p>
    <w:tbl>
      <w:tblPr>
        <w:tblW w:w="5036" w:type="pct"/>
        <w:tblLayout w:type="fixed"/>
        <w:tblLook w:val="04A0" w:firstRow="1" w:lastRow="0" w:firstColumn="1" w:lastColumn="0" w:noHBand="0" w:noVBand="1"/>
      </w:tblPr>
      <w:tblGrid>
        <w:gridCol w:w="137"/>
        <w:gridCol w:w="1186"/>
        <w:gridCol w:w="3458"/>
        <w:gridCol w:w="1537"/>
        <w:gridCol w:w="1477"/>
        <w:gridCol w:w="2394"/>
      </w:tblGrid>
      <w:tr w:rsidR="002A55B7" w:rsidRPr="008125C9" w:rsidTr="000C48CB">
        <w:tc>
          <w:tcPr>
            <w:tcW w:w="5000" w:type="pct"/>
            <w:gridSpan w:val="6"/>
          </w:tcPr>
          <w:tbl>
            <w:tblPr>
              <w:tblW w:w="104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619"/>
              <w:gridCol w:w="7201"/>
              <w:gridCol w:w="1620"/>
            </w:tblGrid>
            <w:tr w:rsidR="002A55B7" w:rsidRPr="008125C9" w:rsidTr="000C48CB">
              <w:trPr>
                <w:cantSplit/>
                <w:trHeight w:val="393"/>
              </w:trPr>
              <w:tc>
                <w:tcPr>
                  <w:tcW w:w="1620" w:type="dxa"/>
                </w:tcPr>
                <w:p w:rsidR="002A55B7" w:rsidRPr="008125C9" w:rsidRDefault="002A55B7" w:rsidP="000C48CB">
                  <w:pPr>
                    <w:jc w:val="center"/>
                  </w:pPr>
                </w:p>
              </w:tc>
              <w:tc>
                <w:tcPr>
                  <w:tcW w:w="7203" w:type="dxa"/>
                </w:tcPr>
                <w:p w:rsidR="002A55B7" w:rsidRPr="008125C9" w:rsidRDefault="002A55B7" w:rsidP="000C48CB">
                  <w:pPr>
                    <w:jc w:val="center"/>
                    <w:rPr>
                      <w:b/>
                    </w:rPr>
                  </w:pPr>
                  <w:r w:rsidRPr="008125C9">
                    <w:rPr>
                      <w:b/>
                    </w:rPr>
                    <w:t xml:space="preserve">Об утверждении муниципальной программы </w:t>
                  </w:r>
                </w:p>
                <w:p w:rsidR="002A55B7" w:rsidRDefault="002A55B7" w:rsidP="000C48CB">
                  <w:pPr>
                    <w:jc w:val="center"/>
                    <w:rPr>
                      <w:b/>
                    </w:rPr>
                  </w:pPr>
                  <w:r w:rsidRPr="008125C9">
                    <w:rPr>
                      <w:b/>
                    </w:rPr>
                    <w:t>«Развитие муниципального управления»</w:t>
                  </w:r>
                </w:p>
                <w:p w:rsidR="002A55B7" w:rsidRPr="008125C9" w:rsidRDefault="005427FA" w:rsidP="006868A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(в редакции от 26.12.19 №93, 12.11.21 №53, 27.12.21 №79, 16.11.22 №95, 27.12.22 №111</w:t>
                  </w:r>
                  <w:r w:rsidR="006868A9">
                    <w:rPr>
                      <w:b/>
                    </w:rPr>
                    <w:t>, 16.03.2023 №20)</w:t>
                  </w:r>
                </w:p>
              </w:tc>
              <w:tc>
                <w:tcPr>
                  <w:tcW w:w="1620" w:type="dxa"/>
                </w:tcPr>
                <w:p w:rsidR="002A55B7" w:rsidRPr="008125C9" w:rsidRDefault="002A55B7" w:rsidP="000C48CB">
                  <w:pPr>
                    <w:jc w:val="center"/>
                  </w:pPr>
                </w:p>
              </w:tc>
            </w:tr>
            <w:tr w:rsidR="002A55B7" w:rsidRPr="008125C9" w:rsidTr="000C48CB">
              <w:trPr>
                <w:cantSplit/>
                <w:trHeight w:val="637"/>
              </w:trPr>
              <w:tc>
                <w:tcPr>
                  <w:tcW w:w="10443" w:type="dxa"/>
                  <w:gridSpan w:val="3"/>
                </w:tcPr>
                <w:p w:rsidR="002A55B7" w:rsidRPr="008125C9" w:rsidRDefault="002A55B7" w:rsidP="000C48CB">
                  <w:pPr>
                    <w:pStyle w:val="a3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48CB" w:rsidRPr="0028280C" w:rsidRDefault="000C48CB" w:rsidP="000C48CB">
            <w:pPr>
              <w:ind w:firstLine="708"/>
              <w:jc w:val="both"/>
            </w:pPr>
            <w:r w:rsidRPr="0028280C">
              <w:t xml:space="preserve">   В соответствии с постановлением администрации Сердежского сельского поселения от </w:t>
            </w:r>
            <w:r w:rsidRPr="00045D99">
              <w:t>1</w:t>
            </w:r>
            <w:r>
              <w:t>9</w:t>
            </w:r>
            <w:r w:rsidRPr="00045D99">
              <w:t>.11.201</w:t>
            </w:r>
            <w:r>
              <w:t>8 № 64</w:t>
            </w:r>
            <w:r w:rsidRPr="0028280C">
              <w:t xml:space="preserve"> «О разработке, реализации и оценке эффективности </w:t>
            </w:r>
            <w:r>
              <w:t xml:space="preserve"> </w:t>
            </w:r>
            <w:r w:rsidRPr="0028280C">
              <w:t xml:space="preserve"> муниципальных программ </w:t>
            </w:r>
            <w:r>
              <w:t xml:space="preserve">муниципального образования </w:t>
            </w:r>
            <w:r w:rsidRPr="0028280C">
              <w:t xml:space="preserve">Сердежского сельского поселения Яранского района Кировской области» и постановлением администрации Сердежского сельского поселения от </w:t>
            </w:r>
            <w:r>
              <w:t>19.11.2018</w:t>
            </w:r>
            <w:r w:rsidRPr="00045D99">
              <w:t xml:space="preserve"> № </w:t>
            </w:r>
            <w:r>
              <w:t>65</w:t>
            </w:r>
            <w:r w:rsidRPr="0028280C">
              <w:t xml:space="preserve"> «Об утверждении Перечня муниципальных программ, предлагаемых к реализации в очередном 201</w:t>
            </w:r>
            <w:r>
              <w:t>9</w:t>
            </w:r>
            <w:r w:rsidRPr="0028280C">
              <w:t>-202</w:t>
            </w:r>
            <w:r w:rsidR="009071B5">
              <w:t>5</w:t>
            </w:r>
            <w:r w:rsidRPr="0028280C">
              <w:t xml:space="preserve"> годах», администрация Сердежского сельского поселения  ПОСТАНОВЛЯЕТ:</w:t>
            </w:r>
          </w:p>
          <w:p w:rsidR="002A55B7" w:rsidRPr="008125C9" w:rsidRDefault="002A55B7" w:rsidP="000C48CB">
            <w:pPr>
              <w:ind w:firstLine="708"/>
              <w:jc w:val="both"/>
            </w:pPr>
            <w:r w:rsidRPr="008125C9">
              <w:t xml:space="preserve">1. Утвердить муниципальную  программу «Развитие </w:t>
            </w:r>
            <w:r>
              <w:t>муниципального управления</w:t>
            </w:r>
            <w:r w:rsidRPr="008125C9">
              <w:t>». Прилагается</w:t>
            </w:r>
          </w:p>
          <w:p w:rsidR="002A55B7" w:rsidRDefault="002A55B7" w:rsidP="000C48CB">
            <w:pPr>
              <w:ind w:firstLine="708"/>
              <w:jc w:val="both"/>
            </w:pPr>
            <w:r w:rsidRPr="008125C9">
              <w:t>2. Настоящее постановление вступает в силу с 01.01.201</w:t>
            </w:r>
            <w:r w:rsidR="000C48CB">
              <w:t>9</w:t>
            </w:r>
            <w:r w:rsidRPr="008125C9">
              <w:t xml:space="preserve"> и распространяется на правоотношения, возникающие при составлении проекта бюджета на 201</w:t>
            </w:r>
            <w:r w:rsidR="000C48CB">
              <w:t>9</w:t>
            </w:r>
            <w:r w:rsidRPr="008125C9">
              <w:t xml:space="preserve"> год.</w:t>
            </w:r>
          </w:p>
          <w:p w:rsidR="000C48CB" w:rsidRDefault="000C48CB" w:rsidP="000C48CB">
            <w:pPr>
              <w:pStyle w:val="a7"/>
              <w:numPr>
                <w:ilvl w:val="0"/>
                <w:numId w:val="3"/>
              </w:numPr>
              <w:ind w:left="0" w:firstLine="709"/>
              <w:jc w:val="both"/>
            </w:pPr>
            <w:r>
              <w:t>Признать  утратившим силу постановление администрации Сердежского сельского поселения от 16.11.2017 № 80 «Об утверждении муниципальной программы «Развитие муниципального управления»</w:t>
            </w:r>
          </w:p>
          <w:p w:rsidR="002A55B7" w:rsidRPr="008125C9" w:rsidRDefault="002A55B7" w:rsidP="000C48CB">
            <w:pPr>
              <w:ind w:firstLine="708"/>
              <w:jc w:val="both"/>
            </w:pPr>
            <w:r w:rsidRPr="008125C9">
              <w:t>4. Настоящее постановление опубликовать в Информационном бюллетене органов местного самоуправления Сердежского сельского поселения Яранского района Кировской области.</w:t>
            </w:r>
          </w:p>
          <w:p w:rsidR="002A55B7" w:rsidRPr="008125C9" w:rsidRDefault="002A55B7" w:rsidP="000C48CB">
            <w:pPr>
              <w:spacing w:line="360" w:lineRule="auto"/>
            </w:pPr>
          </w:p>
        </w:tc>
      </w:tr>
      <w:tr w:rsidR="002A55B7" w:rsidRPr="008125C9" w:rsidTr="000C48CB">
        <w:tc>
          <w:tcPr>
            <w:tcW w:w="5000" w:type="pct"/>
            <w:gridSpan w:val="6"/>
          </w:tcPr>
          <w:p w:rsidR="002A55B7" w:rsidRPr="008125C9" w:rsidRDefault="002A55B7" w:rsidP="000C48CB">
            <w:pPr>
              <w:spacing w:line="360" w:lineRule="auto"/>
            </w:pPr>
            <w:r w:rsidRPr="008125C9">
              <w:t xml:space="preserve">Глава администрации </w:t>
            </w:r>
          </w:p>
          <w:p w:rsidR="002A55B7" w:rsidRPr="008125C9" w:rsidRDefault="002A55B7" w:rsidP="000C48CB">
            <w:pPr>
              <w:spacing w:line="360" w:lineRule="auto"/>
            </w:pPr>
            <w:r w:rsidRPr="008125C9">
              <w:t>Сердежского сельского поселения                                              В. Н. Кочева</w:t>
            </w:r>
          </w:p>
        </w:tc>
      </w:tr>
      <w:tr w:rsidR="002A55B7" w:rsidRPr="008125C9" w:rsidTr="000C48CB">
        <w:tc>
          <w:tcPr>
            <w:tcW w:w="5000" w:type="pct"/>
            <w:gridSpan w:val="6"/>
          </w:tcPr>
          <w:p w:rsidR="002A55B7" w:rsidRPr="008125C9" w:rsidRDefault="002A55B7" w:rsidP="000C48CB">
            <w:pPr>
              <w:spacing w:line="360" w:lineRule="auto"/>
            </w:pPr>
          </w:p>
          <w:p w:rsidR="002A55B7" w:rsidRPr="008125C9" w:rsidRDefault="002A55B7" w:rsidP="000C48CB">
            <w:pPr>
              <w:spacing w:line="360" w:lineRule="auto"/>
            </w:pPr>
          </w:p>
          <w:p w:rsidR="002A55B7" w:rsidRPr="008125C9" w:rsidRDefault="002A55B7" w:rsidP="000C48CB">
            <w:pPr>
              <w:spacing w:line="360" w:lineRule="auto"/>
            </w:pPr>
          </w:p>
          <w:p w:rsidR="002A55B7" w:rsidRPr="008125C9" w:rsidRDefault="002A55B7" w:rsidP="000C48CB">
            <w:pPr>
              <w:spacing w:line="360" w:lineRule="auto"/>
            </w:pPr>
          </w:p>
        </w:tc>
      </w:tr>
      <w:tr w:rsidR="002A55B7" w:rsidRPr="008125C9" w:rsidTr="000C48CB">
        <w:trPr>
          <w:gridBefore w:val="1"/>
          <w:wBefore w:w="67" w:type="pct"/>
          <w:trHeight w:val="369"/>
        </w:trPr>
        <w:tc>
          <w:tcPr>
            <w:tcW w:w="2279" w:type="pct"/>
            <w:gridSpan w:val="2"/>
          </w:tcPr>
          <w:p w:rsidR="002A55B7" w:rsidRPr="008125C9" w:rsidRDefault="002A55B7" w:rsidP="000C48CB"/>
        </w:tc>
        <w:tc>
          <w:tcPr>
            <w:tcW w:w="1479" w:type="pct"/>
            <w:gridSpan w:val="2"/>
          </w:tcPr>
          <w:p w:rsidR="002A55B7" w:rsidRPr="008125C9" w:rsidRDefault="002A55B7" w:rsidP="000C48CB">
            <w:pPr>
              <w:ind w:left="-4361"/>
            </w:pPr>
          </w:p>
        </w:tc>
        <w:tc>
          <w:tcPr>
            <w:tcW w:w="1175" w:type="pct"/>
          </w:tcPr>
          <w:p w:rsidR="002A55B7" w:rsidRPr="008125C9" w:rsidRDefault="002A55B7" w:rsidP="000C48CB"/>
        </w:tc>
      </w:tr>
      <w:tr w:rsidR="002A55B7" w:rsidRPr="008125C9" w:rsidTr="000C48CB">
        <w:trPr>
          <w:gridBefore w:val="2"/>
          <w:wBefore w:w="649" w:type="pct"/>
        </w:trPr>
        <w:tc>
          <w:tcPr>
            <w:tcW w:w="2451" w:type="pct"/>
            <w:gridSpan w:val="2"/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0" w:type="pct"/>
            <w:gridSpan w:val="2"/>
          </w:tcPr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  <w:p w:rsidR="00AE15BC" w:rsidRDefault="00AE15BC" w:rsidP="000C48CB">
            <w:pPr>
              <w:widowControl w:val="0"/>
              <w:autoSpaceDE w:val="0"/>
              <w:autoSpaceDN w:val="0"/>
              <w:adjustRightInd w:val="0"/>
            </w:pPr>
          </w:p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УТВЕРЖДЕНА</w:t>
            </w:r>
          </w:p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постановлением администрации  Сердежского сельского поселения</w:t>
            </w:r>
          </w:p>
          <w:p w:rsidR="002A55B7" w:rsidRPr="008125C9" w:rsidRDefault="002A55B7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от</w:t>
            </w:r>
            <w:r w:rsidR="000C48CB">
              <w:t xml:space="preserve"> 19</w:t>
            </w:r>
            <w:r>
              <w:t>.11.201</w:t>
            </w:r>
            <w:r w:rsidR="000C48CB">
              <w:t>8</w:t>
            </w:r>
            <w:r w:rsidRPr="008125C9">
              <w:t xml:space="preserve"> №  </w:t>
            </w:r>
            <w:r w:rsidR="000C48CB">
              <w:t>67</w:t>
            </w:r>
            <w:r w:rsidR="00C0719B">
              <w:t xml:space="preserve"> </w:t>
            </w:r>
          </w:p>
        </w:tc>
      </w:tr>
    </w:tbl>
    <w:p w:rsidR="002A55B7" w:rsidRPr="008125C9" w:rsidRDefault="002A55B7" w:rsidP="002A55B7">
      <w:pPr>
        <w:spacing w:line="360" w:lineRule="auto"/>
        <w:jc w:val="center"/>
        <w:rPr>
          <w:b/>
        </w:rPr>
      </w:pPr>
    </w:p>
    <w:p w:rsidR="002A55B7" w:rsidRPr="008125C9" w:rsidRDefault="002A55B7" w:rsidP="002A55B7">
      <w:pPr>
        <w:spacing w:line="360" w:lineRule="auto"/>
        <w:jc w:val="center"/>
        <w:rPr>
          <w:b/>
        </w:rPr>
      </w:pPr>
      <w:r w:rsidRPr="008125C9">
        <w:rPr>
          <w:b/>
        </w:rPr>
        <w:t xml:space="preserve">МУНИЦИПАЛЬНАЯ   ПРОГРАММА  </w:t>
      </w:r>
    </w:p>
    <w:p w:rsidR="002A55B7" w:rsidRPr="008125C9" w:rsidRDefault="002A55B7" w:rsidP="002A55B7">
      <w:pPr>
        <w:spacing w:line="360" w:lineRule="auto"/>
        <w:jc w:val="center"/>
        <w:rPr>
          <w:b/>
        </w:rPr>
      </w:pPr>
      <w:r w:rsidRPr="008125C9">
        <w:rPr>
          <w:b/>
        </w:rPr>
        <w:t>«РАЗВИТИЕ МУНИЦИПАЛЬНОГО УПРАВЛЕНИЯ»</w:t>
      </w:r>
    </w:p>
    <w:p w:rsidR="002A55B7" w:rsidRPr="008125C9" w:rsidRDefault="002A55B7" w:rsidP="002A55B7">
      <w:r w:rsidRPr="008125C9">
        <w:t xml:space="preserve">                                                                                              </w:t>
      </w:r>
    </w:p>
    <w:p w:rsidR="009071B5" w:rsidRPr="008125C9" w:rsidRDefault="009071B5" w:rsidP="009071B5">
      <w:pPr>
        <w:jc w:val="center"/>
      </w:pPr>
      <w:r w:rsidRPr="008125C9">
        <w:t xml:space="preserve">ПАСПОРТ </w:t>
      </w:r>
    </w:p>
    <w:p w:rsidR="009071B5" w:rsidRPr="008125C9" w:rsidRDefault="009071B5" w:rsidP="009071B5">
      <w:pPr>
        <w:jc w:val="center"/>
      </w:pPr>
      <w:r w:rsidRPr="008125C9">
        <w:t xml:space="preserve">муниципальной   программы </w:t>
      </w:r>
    </w:p>
    <w:p w:rsidR="009071B5" w:rsidRPr="008125C9" w:rsidRDefault="009071B5" w:rsidP="009071B5">
      <w:pPr>
        <w:jc w:val="center"/>
      </w:pPr>
      <w:r w:rsidRPr="008125C9">
        <w:t xml:space="preserve">«Развитие муниципального управления» </w:t>
      </w:r>
      <w:r w:rsidRPr="008125C9">
        <w:rPr>
          <w:u w:val="single"/>
        </w:rPr>
        <w:t xml:space="preserve">                                                                       </w:t>
      </w:r>
    </w:p>
    <w:p w:rsidR="009071B5" w:rsidRPr="008125C9" w:rsidRDefault="009071B5" w:rsidP="009071B5"/>
    <w:tbl>
      <w:tblPr>
        <w:tblW w:w="101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709"/>
        <w:gridCol w:w="709"/>
        <w:gridCol w:w="851"/>
        <w:gridCol w:w="708"/>
        <w:gridCol w:w="708"/>
        <w:gridCol w:w="63"/>
        <w:gridCol w:w="930"/>
        <w:gridCol w:w="63"/>
      </w:tblGrid>
      <w:tr w:rsidR="009071B5" w:rsidRPr="006453BF" w:rsidTr="009071B5">
        <w:trPr>
          <w:trHeight w:val="5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Ответственный исполнитель 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Администрация муниципального образования Сердежское сельское  поселения Яранского района Кировской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 xml:space="preserve">Соисполнители муниципальной программы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отсутствует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 xml:space="preserve">Наименование подпрограмм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отсутствует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Цели 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 xml:space="preserve">Развитие муниципального   управления    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 xml:space="preserve">эффективное решение вопросов местного значения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Задачи 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совершенствование      и      оптимизация      системы муниципального   управления администрации Сердежского сельского   поселения, повышение эффективности и информационной прозрачности деятельности органов местного самоуправления Сердежского сельского поселения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>создание условий для развития муниципальной службы в Сердежском сельском поселении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>эффективное решение вопросов местного значения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rPr>
          <w:trHeight w:val="6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Сроки и этапы реализации 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Срок реализации муниципальной программы:</w:t>
            </w:r>
          </w:p>
          <w:p w:rsidR="009071B5" w:rsidRPr="008125C9" w:rsidRDefault="009071B5" w:rsidP="009071B5">
            <w:r>
              <w:t>2019-2025</w:t>
            </w:r>
            <w:r w:rsidRPr="008125C9">
              <w:t xml:space="preserve"> год</w:t>
            </w:r>
            <w:r>
              <w:t>ы</w:t>
            </w:r>
          </w:p>
          <w:p w:rsidR="009071B5" w:rsidRPr="008125C9" w:rsidRDefault="009071B5" w:rsidP="009071B5">
            <w:r w:rsidRPr="008125C9">
              <w:t xml:space="preserve">Муниципальная программа реализуется без разбивки на этапы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rPr>
          <w:trHeight w:val="6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Ожидаемые конечные результаты реализации 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к 202</w:t>
            </w:r>
            <w:r>
              <w:t>5</w:t>
            </w:r>
            <w:r w:rsidRPr="008125C9">
              <w:t xml:space="preserve"> году ожидается:</w:t>
            </w:r>
          </w:p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</w:t>
            </w:r>
            <w:r w:rsidRPr="008125C9">
              <w:lastRenderedPageBreak/>
              <w:t>в течение установленного федеральным законодательством срока со дня вступления решения суда в законную силу (0 единиц);</w:t>
            </w:r>
          </w:p>
          <w:p w:rsidR="009071B5" w:rsidRPr="008125C9" w:rsidRDefault="009071B5" w:rsidP="009071B5"/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отсутствие обращений граждан в администрацию поселения, рассмотренных с нарушением сроков, установленных законодательством (0 единиц);</w:t>
            </w:r>
          </w:p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количество информационных материалов о деятельности администрации Сердежского сельского поселения, размещенных в средствах массовой информации (не менее 4 публикаций в год);</w:t>
            </w:r>
          </w:p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</w:p>
          <w:p w:rsidR="009071B5" w:rsidRPr="008125C9" w:rsidRDefault="009071B5" w:rsidP="009071B5">
            <w:r w:rsidRPr="008125C9">
              <w:t>Доля муниципальных служащих, не прошедших аттестацию в отчетном году (0 единиц);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Доля муниципальных служащих, имеющих высшее профессиональное образование (70%);</w:t>
            </w:r>
          </w:p>
          <w:p w:rsidR="009071B5" w:rsidRPr="008125C9" w:rsidRDefault="009071B5" w:rsidP="009071B5">
            <w:r w:rsidRPr="008125C9">
              <w:t>Обеспечение выполнения полномочий местного значения и переданных полномочий:</w:t>
            </w:r>
          </w:p>
          <w:p w:rsidR="009071B5" w:rsidRPr="008125C9" w:rsidRDefault="009071B5" w:rsidP="009071B5">
            <w:pPr>
              <w:autoSpaceDE w:val="0"/>
              <w:autoSpaceDN w:val="0"/>
              <w:adjustRightInd w:val="0"/>
            </w:pPr>
            <w:r w:rsidRPr="008125C9">
              <w:t xml:space="preserve">доля обеспечения подготовки и проведения референдума (100%); </w:t>
            </w:r>
          </w:p>
          <w:p w:rsidR="009071B5" w:rsidRPr="008125C9" w:rsidRDefault="009071B5" w:rsidP="009071B5">
            <w:pPr>
              <w:autoSpaceDE w:val="0"/>
              <w:autoSpaceDN w:val="0"/>
              <w:adjustRightInd w:val="0"/>
            </w:pPr>
            <w:r w:rsidRPr="008125C9">
              <w:t>деятельность всех зарегистрированных территориальных общественных самоуправлений (100%);</w:t>
            </w:r>
          </w:p>
          <w:p w:rsidR="009071B5" w:rsidRPr="008125C9" w:rsidRDefault="009071B5" w:rsidP="009071B5">
            <w:pPr>
              <w:autoSpaceDE w:val="0"/>
              <w:autoSpaceDN w:val="0"/>
              <w:adjustRightInd w:val="0"/>
            </w:pPr>
            <w:r w:rsidRPr="008125C9">
              <w:t>деятельность добровольной дружины и ее материальное стимулирование (100% освоение бюджетных средств);</w:t>
            </w:r>
          </w:p>
          <w:p w:rsidR="009071B5" w:rsidRPr="008125C9" w:rsidRDefault="009071B5" w:rsidP="009071B5">
            <w:r w:rsidRPr="008125C9">
              <w:t>своевременность выплаты пенсии за выслугу лет лицам, замещавшим должности муниципальной службы в администрации Сердежского сельского поселения (100%);</w:t>
            </w:r>
          </w:p>
          <w:p w:rsidR="009071B5" w:rsidRPr="008125C9" w:rsidRDefault="009071B5" w:rsidP="009071B5">
            <w:r w:rsidRPr="008125C9">
              <w:t xml:space="preserve">Своевременное и полное обслуживание муниципального долга, снижение расходов по обслуживанию муниципального долга;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9071B5">
        <w:trPr>
          <w:trHeight w:val="6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r>
              <w:lastRenderedPageBreak/>
              <w:t>Целевые</w:t>
            </w:r>
            <w:r w:rsidRPr="006453BF">
              <w:t xml:space="preserve"> показатели эффективности реализации</w:t>
            </w:r>
            <w:r>
              <w:t xml:space="preserve"> </w:t>
            </w:r>
            <w:r w:rsidRPr="006453BF">
              <w:t>муниципальной программы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  <w:rPr>
                <w:color w:val="993300"/>
                <w:highlight w:val="yellow"/>
              </w:rPr>
            </w:pPr>
            <w:r w:rsidRPr="008125C9">
              <w:t xml:space="preserve">Количество нормативных правовых актов  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количество обращений граждан в администрацию Сердежского сельского поселения, рассмотренных с нарушением сроков, установленных законодательством;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lastRenderedPageBreak/>
              <w:t>количество информационных материалов о деятельности администрации Сердежского сельского поселения, размещенных в средствах массовой информации</w:t>
            </w:r>
          </w:p>
          <w:p w:rsidR="009071B5" w:rsidRPr="008125C9" w:rsidRDefault="009071B5" w:rsidP="009071B5">
            <w:r w:rsidRPr="008125C9">
              <w:t>Доля муниципальных служащих, не прошедших аттестацию в отчетном году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>Доля муниципальных служащих, имеющих высшее профессиональное образование.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color w:val="993300"/>
                <w:sz w:val="24"/>
                <w:szCs w:val="24"/>
                <w:highlight w:val="yellow"/>
              </w:rPr>
            </w:pPr>
            <w:r w:rsidRPr="008125C9">
              <w:rPr>
                <w:sz w:val="24"/>
                <w:szCs w:val="24"/>
              </w:rPr>
              <w:t>Обеспечение выполнения полномочий местного значения и переданных полномочий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F0596C" w:rsidTr="009071B5">
        <w:trPr>
          <w:gridAfter w:val="1"/>
          <w:wAfter w:w="63" w:type="dxa"/>
          <w:trHeight w:val="6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F0596C" w:rsidRDefault="009071B5" w:rsidP="009071B5">
            <w:pPr>
              <w:jc w:val="both"/>
              <w:rPr>
                <w:b/>
              </w:rPr>
            </w:pPr>
            <w:r w:rsidRPr="00F0596C">
              <w:rPr>
                <w:b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ind w:left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156C9" w:rsidRDefault="009071B5" w:rsidP="009071B5">
            <w:pPr>
              <w:jc w:val="both"/>
              <w:rPr>
                <w:sz w:val="16"/>
                <w:szCs w:val="16"/>
              </w:rPr>
            </w:pPr>
            <w:r w:rsidRPr="009156C9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C65486" w:rsidRDefault="009071B5" w:rsidP="009071B5">
            <w:pPr>
              <w:ind w:firstLine="52"/>
              <w:jc w:val="center"/>
              <w:rPr>
                <w:b/>
                <w:sz w:val="16"/>
                <w:szCs w:val="16"/>
              </w:rPr>
            </w:pPr>
            <w:r w:rsidRPr="00C65486">
              <w:rPr>
                <w:b/>
                <w:sz w:val="16"/>
                <w:szCs w:val="16"/>
              </w:rPr>
              <w:t>Итого:</w:t>
            </w:r>
          </w:p>
        </w:tc>
      </w:tr>
      <w:tr w:rsidR="006868A9" w:rsidRPr="00F0596C" w:rsidTr="009071B5">
        <w:trPr>
          <w:gridAfter w:val="1"/>
          <w:wAfter w:w="63" w:type="dxa"/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F0596C" w:rsidRDefault="006868A9" w:rsidP="006868A9">
            <w:pPr>
              <w:jc w:val="both"/>
              <w:rPr>
                <w:b/>
              </w:rPr>
            </w:pPr>
            <w:r w:rsidRPr="00F0596C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1303,6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1410,1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b/>
                <w:sz w:val="20"/>
                <w:szCs w:val="20"/>
              </w:rPr>
            </w:pPr>
            <w:r w:rsidRPr="0082055C">
              <w:rPr>
                <w:b/>
                <w:sz w:val="20"/>
                <w:szCs w:val="20"/>
              </w:rPr>
              <w:t>1524,1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11835,8</w:t>
            </w:r>
          </w:p>
        </w:tc>
      </w:tr>
      <w:tr w:rsidR="006868A9" w:rsidRPr="006453BF" w:rsidTr="009071B5">
        <w:trPr>
          <w:gridAfter w:val="1"/>
          <w:wAfter w:w="63" w:type="dxa"/>
          <w:trHeight w:val="6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C4AF1" w:rsidRDefault="006868A9" w:rsidP="006868A9">
            <w:pPr>
              <w:jc w:val="both"/>
            </w:pPr>
            <w:r w:rsidRPr="001C4AF1">
              <w:t>в том числе:</w:t>
            </w:r>
          </w:p>
          <w:p w:rsidR="006868A9" w:rsidRPr="001C4AF1" w:rsidRDefault="006868A9" w:rsidP="006868A9">
            <w:pPr>
              <w:jc w:val="both"/>
            </w:pPr>
            <w:r w:rsidRPr="001C4AF1"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709,4</w:t>
            </w:r>
          </w:p>
        </w:tc>
      </w:tr>
      <w:tr w:rsidR="006868A9" w:rsidRPr="006453BF" w:rsidTr="009071B5">
        <w:trPr>
          <w:gridAfter w:val="1"/>
          <w:wAfter w:w="63" w:type="dxa"/>
          <w:trHeight w:val="4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C4AF1" w:rsidRDefault="006868A9" w:rsidP="006868A9">
            <w:r w:rsidRPr="001C4AF1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</w:p>
        </w:tc>
      </w:tr>
      <w:tr w:rsidR="006868A9" w:rsidRPr="006453BF" w:rsidTr="009071B5">
        <w:trPr>
          <w:gridAfter w:val="1"/>
          <w:wAfter w:w="63" w:type="dxa"/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C4AF1" w:rsidRDefault="006868A9" w:rsidP="006868A9">
            <w:r w:rsidRPr="001C4AF1"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1225,3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1321,2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 w:rsidRPr="0082055C">
              <w:rPr>
                <w:sz w:val="20"/>
                <w:szCs w:val="20"/>
              </w:rPr>
              <w:t>1433,5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2055C" w:rsidRDefault="006868A9" w:rsidP="006868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11126,4</w:t>
            </w:r>
          </w:p>
        </w:tc>
      </w:tr>
      <w:tr w:rsidR="009071B5" w:rsidRPr="006453BF" w:rsidTr="009071B5">
        <w:trPr>
          <w:gridAfter w:val="1"/>
          <w:wAfter w:w="63" w:type="dxa"/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  <w: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156C9" w:rsidRDefault="009071B5" w:rsidP="009071B5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1C4AF1" w:rsidRDefault="009071B5" w:rsidP="009071B5">
            <w:pPr>
              <w:jc w:val="both"/>
            </w:pPr>
          </w:p>
        </w:tc>
      </w:tr>
    </w:tbl>
    <w:p w:rsidR="000C48CB" w:rsidRDefault="000C48CB" w:rsidP="002A55B7">
      <w:pPr>
        <w:widowControl w:val="0"/>
        <w:autoSpaceDE w:val="0"/>
        <w:autoSpaceDN w:val="0"/>
        <w:adjustRightInd w:val="0"/>
        <w:ind w:firstLine="539"/>
        <w:rPr>
          <w:b/>
        </w:rPr>
      </w:pPr>
    </w:p>
    <w:p w:rsidR="002A55B7" w:rsidRPr="008125C9" w:rsidRDefault="002A55B7" w:rsidP="00BC6C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25C9">
        <w:rPr>
          <w:b/>
        </w:rPr>
        <w:t xml:space="preserve">1.Общая характеристика сферы </w:t>
      </w:r>
      <w:r w:rsidR="00BC6CD4" w:rsidRPr="008125C9">
        <w:rPr>
          <w:b/>
        </w:rPr>
        <w:t>реализации муниципальной программы</w:t>
      </w:r>
      <w:r w:rsidRPr="008125C9">
        <w:rPr>
          <w:b/>
        </w:rPr>
        <w:t>, в том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8125C9">
        <w:rPr>
          <w:b/>
        </w:rPr>
        <w:t>числе формулировки основных проблем в указанной сфере и прогноз ее развития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2A55B7" w:rsidRPr="008125C9" w:rsidRDefault="002A55B7" w:rsidP="00346CCA">
      <w:pPr>
        <w:ind w:firstLine="709"/>
        <w:jc w:val="both"/>
      </w:pPr>
      <w:r w:rsidRPr="008125C9">
        <w:t>Совершенствование и оптимизация системы муниципального управления в администрации Сердежского сельского поселения (далее – администрация поселен</w:t>
      </w:r>
      <w:r w:rsidR="00BC6CD4">
        <w:t xml:space="preserve">ия), повышение эффективности и </w:t>
      </w:r>
      <w:r w:rsidRPr="008125C9">
        <w:t>информационной прозрачности деятельности</w:t>
      </w:r>
      <w:r w:rsidR="00BC6CD4">
        <w:t xml:space="preserve"> а</w:t>
      </w:r>
      <w:r w:rsidRPr="008125C9">
        <w:t>дминистрации поселения– одна из важнейших задач деятельности администрации поселения.</w:t>
      </w:r>
    </w:p>
    <w:p w:rsidR="002A55B7" w:rsidRPr="008125C9" w:rsidRDefault="00BC6CD4" w:rsidP="00346CCA">
      <w:pPr>
        <w:ind w:firstLine="709"/>
        <w:jc w:val="both"/>
      </w:pPr>
      <w:r w:rsidRPr="008125C9">
        <w:t>Обеспечение</w:t>
      </w:r>
      <w:r>
        <w:t xml:space="preserve"> по</w:t>
      </w:r>
      <w:r w:rsidRPr="008125C9">
        <w:t>лномочий главы</w:t>
      </w:r>
      <w:r>
        <w:t xml:space="preserve"> </w:t>
      </w:r>
      <w:r w:rsidRPr="008125C9">
        <w:t>администрации</w:t>
      </w:r>
      <w:r>
        <w:t xml:space="preserve"> </w:t>
      </w:r>
      <w:r w:rsidRPr="008125C9">
        <w:t>поселения,</w:t>
      </w:r>
      <w:r>
        <w:t xml:space="preserve"> </w:t>
      </w:r>
      <w:r w:rsidR="002A55B7" w:rsidRPr="008125C9">
        <w:t>деятельность которого направлена на достижение основной стратегической цели–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2A55B7" w:rsidRPr="008125C9" w:rsidRDefault="002A55B7" w:rsidP="00346CCA">
      <w:pPr>
        <w:ind w:firstLine="709"/>
        <w:jc w:val="both"/>
      </w:pPr>
      <w:r w:rsidRPr="008125C9">
        <w:t>подготовка и участие в подготовке в установленном порядке проектов постановлений и распоряжений администрации поселения, а также проектов решений Сердежской сельской Думы, договоров и соглашений, заключаемых от имени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подготовка и участие в разработке проектов решений Сердежской сельской Думы, постановлений и распоряжений администрации поселения по вопросам муниципального управления;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организация проработки поступивших главе администрации поселения, в администрацию поселения запросов и обращений членов Совета Федерации Федерального Собрания Российской Федерации и депутатов Государственной Думы Федерального Собрания </w:t>
      </w:r>
      <w:r w:rsidRPr="008125C9">
        <w:lastRenderedPageBreak/>
        <w:t>Российской Федерации, депутатов Законодательного Собрания Кировской области, депутатов Сердежской сельской Думы, направление, по поручению главы администрации поселения, указанных запросов и обращений в  соответствующие структурные подразделения администрации поселения для рассмотрения и подготовки ответа;</w:t>
      </w:r>
    </w:p>
    <w:p w:rsidR="002A55B7" w:rsidRPr="008125C9" w:rsidRDefault="002A55B7" w:rsidP="00346CCA">
      <w:pPr>
        <w:ind w:firstLine="709"/>
        <w:jc w:val="both"/>
      </w:pPr>
      <w:r w:rsidRPr="008125C9">
        <w:t>проработка поступающих в администрацию поселения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поручению главы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обеспечение документационного сопровождения управленческой деятельности главы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оформление и регистрация нормативных правовых актов администрации поселения, организация их рассылки;</w:t>
      </w:r>
    </w:p>
    <w:p w:rsidR="002A55B7" w:rsidRPr="008125C9" w:rsidRDefault="002A55B7" w:rsidP="00346CCA">
      <w:pPr>
        <w:ind w:firstLine="709"/>
        <w:jc w:val="both"/>
      </w:pPr>
      <w:r w:rsidRPr="008125C9">
        <w:t>учет и хранение в течение установленного срока протоколов заседаний, постановлений и распоряжений администрации поселения, документов, передача их в установленном порядке на хранение в муниципальный архив;</w:t>
      </w:r>
    </w:p>
    <w:p w:rsidR="002A55B7" w:rsidRPr="008125C9" w:rsidRDefault="002A55B7" w:rsidP="00346CCA">
      <w:pPr>
        <w:ind w:firstLine="709"/>
        <w:jc w:val="both"/>
      </w:pPr>
      <w:r w:rsidRPr="008125C9">
        <w:t>организация обеспечения взаимодействия</w:t>
      </w:r>
      <w:r w:rsidR="00BC6CD4">
        <w:t xml:space="preserve"> главы администрации поселения </w:t>
      </w:r>
      <w:r w:rsidRPr="008125C9">
        <w:t>Сердежской сельской Думой по вопросам муниципального нормотворчества;</w:t>
      </w:r>
    </w:p>
    <w:p w:rsidR="002A55B7" w:rsidRPr="008125C9" w:rsidRDefault="002A55B7" w:rsidP="00346CCA">
      <w:pPr>
        <w:ind w:firstLine="709"/>
        <w:jc w:val="both"/>
      </w:pPr>
      <w:r w:rsidRPr="008125C9">
        <w:t>организация в установленном порядке проработки поступивших из судов, органов прокуратуры в администрацию поселения документов, доведение до исполнителей поручений главы администрации поселения о представлении в суде интересов администрации поселения;</w:t>
      </w:r>
    </w:p>
    <w:p w:rsidR="002A55B7" w:rsidRPr="008125C9" w:rsidRDefault="002A55B7" w:rsidP="00346CCA">
      <w:pPr>
        <w:ind w:firstLine="709"/>
        <w:jc w:val="both"/>
        <w:rPr>
          <w:color w:val="FF0000"/>
        </w:rPr>
      </w:pPr>
      <w:r w:rsidRPr="008125C9">
        <w:t>осуществление правового,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создание условий для обеспечения выполнения исполнительно-распорядительным органом местного самоуправления Сердежского сельского поселения своих полномочий.</w:t>
      </w:r>
    </w:p>
    <w:p w:rsidR="002A55B7" w:rsidRPr="008125C9" w:rsidRDefault="002A55B7" w:rsidP="00346CCA">
      <w:pPr>
        <w:ind w:firstLine="709"/>
        <w:jc w:val="both"/>
      </w:pPr>
      <w:r w:rsidRPr="008125C9">
        <w:tab/>
      </w:r>
    </w:p>
    <w:p w:rsidR="002A55B7" w:rsidRPr="008125C9" w:rsidRDefault="002A55B7" w:rsidP="00346CCA">
      <w:pPr>
        <w:ind w:firstLine="709"/>
        <w:jc w:val="both"/>
      </w:pPr>
      <w:r w:rsidRPr="008125C9">
        <w:t>Эффективная деятельность администрации поселения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поселения,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 (исполнительно-распорядительного органа местного самоуправления). 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Развитие муниципальной службы должно обеспечить решение вопросов, связанных  с задачами  социально-экономического развития поселения, реализацией закона области </w:t>
      </w:r>
      <w:r w:rsidRPr="008125C9">
        <w:rPr>
          <w:kern w:val="24"/>
        </w:rPr>
        <w:t>Законом Кировской области от 30.04.2009 № 365–ЗО “О противодействии коррупции в Кировской области» (в редакции от 04.05.2012)</w:t>
      </w:r>
    </w:p>
    <w:p w:rsidR="002A55B7" w:rsidRPr="008125C9" w:rsidRDefault="002A55B7" w:rsidP="00346CCA">
      <w:pPr>
        <w:ind w:firstLine="709"/>
        <w:jc w:val="both"/>
      </w:pPr>
      <w:r w:rsidRPr="008125C9"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В  администрации поселения была проведена работа по внедрению в систему органов местного самоуправления новых подходов к организации и прохождению муниципальной службы, признанных  способствовать формированию высокопрофессионального кадрового состава муниципальных служащих. В данном случае  речь идет о процедурах аттестации и проведения конкурсного механизма замещения вакантных должностей муниципальной службы, формировании кадрового резерва, получении дополнительного образования. 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lastRenderedPageBreak/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Наличие данных проблем в системе управления требует принятия системных мер.</w:t>
      </w:r>
    </w:p>
    <w:p w:rsidR="002A55B7" w:rsidRPr="008125C9" w:rsidRDefault="002A55B7" w:rsidP="00346C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Реализация отдельного мероприятия «Развитие муниципальной службы» позволит оптимизировать организацию  и функционирование муниципальной службы, внедрить современные кадровые,  информационные, образовательные и управленческие технологии,  позволит обеспечить последовательность, системность и комплексность развития муниципальной службы.</w:t>
      </w:r>
    </w:p>
    <w:p w:rsidR="002A55B7" w:rsidRPr="008125C9" w:rsidRDefault="002A55B7" w:rsidP="00346CCA">
      <w:pPr>
        <w:ind w:firstLine="709"/>
        <w:jc w:val="both"/>
      </w:pPr>
      <w:r w:rsidRPr="008125C9">
        <w:t>Обеспечение выплаты пенсии за выслугу лет лицам, замещавшим должности муниципальной службы в администрации поселения осуществляется в соответствии с Законом Кировской области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Положение о комиссии по установлению и выплате пенсии за выслугу лет лицам, замещавшим должности муниципальной службы Сердежского сельского поселения и её состав  утверждены постановлением администрации Сердежского сельского поселения 28.01.2011 № 4. В администрации поселения 1 получатель пенсии за выслугу лет.   </w:t>
      </w:r>
    </w:p>
    <w:p w:rsidR="002A55B7" w:rsidRPr="008125C9" w:rsidRDefault="002A55B7" w:rsidP="00346CCA">
      <w:pPr>
        <w:ind w:firstLine="709"/>
        <w:jc w:val="both"/>
      </w:pPr>
      <w:r w:rsidRPr="008125C9">
        <w:t>В соответствии с Федеральным Законом № 131-ФЗ, Уставом Сердежского сельского поселения, Положением об администрации Сердежского сельского  поселения  администрация поселения в сфере осуществления исполнительно-распорядительной деятельности осуществляет организационное и материально-техническое обеспечение подготовки и проведения муниципальных выборов и референдума.</w:t>
      </w:r>
    </w:p>
    <w:p w:rsidR="002A55B7" w:rsidRPr="008125C9" w:rsidRDefault="002A55B7" w:rsidP="00346CCA">
      <w:pPr>
        <w:ind w:firstLine="709"/>
        <w:jc w:val="both"/>
      </w:pPr>
      <w:r w:rsidRPr="008125C9">
        <w:t>В соответствии со статьей 19 Федерального закона от 06.10.2003 № 131-ФЗ «Об общих принципах организации местного самоуправления в Российской Федерации» администрация муниципального образования наделена отдельными государственными полномочиями:</w:t>
      </w:r>
    </w:p>
    <w:p w:rsidR="002A55B7" w:rsidRPr="008125C9" w:rsidRDefault="002A55B7" w:rsidP="00346CCA">
      <w:pPr>
        <w:ind w:firstLine="709"/>
        <w:jc w:val="both"/>
      </w:pPr>
      <w:r w:rsidRPr="008125C9">
        <w:t>- осуществление первичного воинского учёта на территориях, где отсутствуют военные комиссариаты.</w:t>
      </w:r>
    </w:p>
    <w:p w:rsidR="002A55B7" w:rsidRPr="008125C9" w:rsidRDefault="002A55B7" w:rsidP="00346CCA">
      <w:pPr>
        <w:ind w:firstLine="709"/>
        <w:jc w:val="both"/>
      </w:pPr>
      <w:r w:rsidRPr="008125C9">
        <w:tab/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Преступность, существуя в обществе, пронизывает различные его сферы, определяет состояние общественной и личной безопасности, препятствует эффективному проведению социально-экономических преобразований. Поэтому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 xml:space="preserve">Система профилактики правонарушений предусматривает консолидацию усилий органов государственной власти и местного самоуправления Сердежского сельского поселения, правоохранительных органов и населения в противодействии преступности, терроризму, экстремизму и иным противоправным деяниям. </w:t>
      </w:r>
    </w:p>
    <w:p w:rsidR="002A55B7" w:rsidRPr="008125C9" w:rsidRDefault="002A55B7" w:rsidP="002A55B7">
      <w:pPr>
        <w:ind w:firstLine="709"/>
      </w:pPr>
    </w:p>
    <w:p w:rsidR="002A55B7" w:rsidRPr="008125C9" w:rsidRDefault="002A55B7" w:rsidP="00BC6CD4">
      <w:pPr>
        <w:jc w:val="center"/>
        <w:rPr>
          <w:b/>
        </w:rPr>
      </w:pPr>
      <w:r w:rsidRPr="008125C9">
        <w:rPr>
          <w:b/>
        </w:rPr>
        <w:t>2.</w:t>
      </w:r>
      <w:r w:rsidRPr="008125C9">
        <w:t xml:space="preserve"> </w:t>
      </w:r>
      <w:r w:rsidRPr="008125C9">
        <w:rPr>
          <w:b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 xml:space="preserve"> Приоритеты муниципальной политики</w:t>
      </w:r>
      <w:r w:rsidRPr="008125C9">
        <w:rPr>
          <w:b/>
          <w:sz w:val="24"/>
          <w:szCs w:val="24"/>
        </w:rPr>
        <w:t xml:space="preserve"> </w:t>
      </w:r>
      <w:r w:rsidRPr="008125C9">
        <w:rPr>
          <w:sz w:val="24"/>
          <w:szCs w:val="24"/>
        </w:rPr>
        <w:t xml:space="preserve">в сфере реализации муниципальной программы определены на основе Бюджетного кодекса Российской Федерации, федеральных законов от </w:t>
      </w:r>
      <w:r w:rsidRPr="008125C9">
        <w:rPr>
          <w:sz w:val="24"/>
          <w:szCs w:val="24"/>
        </w:rPr>
        <w:lastRenderedPageBreak/>
        <w:t>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Федерации,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:rsidR="002A55B7" w:rsidRPr="008125C9" w:rsidRDefault="002A55B7" w:rsidP="00346CCA">
      <w:pPr>
        <w:ind w:firstLine="709"/>
        <w:jc w:val="both"/>
      </w:pPr>
      <w:r w:rsidRPr="008125C9">
        <w:t>Целями муниципальной программы являются развитие муниципального управления и эффективное решение вопросов местного значения.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 В целях достижения целей муниципальной программы должны быть решены  следующие задачи: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 - совершенствование и оптимизация системы муниципального управления Сердежского сельского поселения, повышение эффективности  и  информационной  прозрачности деятельности  органов местного самоуправления Сердежского сельского поселения;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-   создание       условий       для развития муниципальной службы в Сердежском сельском поселении;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- эффективное решение вопросов местного значения.</w:t>
      </w:r>
    </w:p>
    <w:p w:rsidR="002A55B7" w:rsidRPr="008125C9" w:rsidRDefault="002A55B7" w:rsidP="00346CCA">
      <w:pPr>
        <w:ind w:firstLine="709"/>
        <w:jc w:val="both"/>
      </w:pPr>
      <w:r w:rsidRPr="008125C9">
        <w:t>Целевыми показателями эффективности реализации муниципальной программы будут являться: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>-  количество нормативных правовых актов администрации Сердежского сельского 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>- количество обращений граждан в администрацию Сердежского сельского поселения, рассмотренных с нарушением сроков, установленных законодательством;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>-  количество информационных материалов  о деятельности администрации Сердежского сельского поселения, размещенных в средствах массовой информации;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- доля муниципальных служащих, не прошедших аттестацию в отчетном году; </w:t>
      </w:r>
    </w:p>
    <w:p w:rsidR="002A55B7" w:rsidRPr="008125C9" w:rsidRDefault="002A55B7" w:rsidP="00346CCA">
      <w:pPr>
        <w:ind w:firstLine="709"/>
        <w:jc w:val="both"/>
      </w:pPr>
      <w:r w:rsidRPr="008125C9">
        <w:t>- доля муниципальных служащих, имеющих высшее профессиональное образование;</w:t>
      </w:r>
    </w:p>
    <w:p w:rsidR="002A55B7" w:rsidRPr="008125C9" w:rsidRDefault="002A55B7" w:rsidP="00346CCA">
      <w:pPr>
        <w:ind w:firstLine="709"/>
        <w:jc w:val="both"/>
      </w:pPr>
      <w:r w:rsidRPr="008125C9">
        <w:t>- обеспечение выполнения полномочий местного значения и переданных полномочий.</w:t>
      </w:r>
    </w:p>
    <w:p w:rsidR="002A55B7" w:rsidRPr="008125C9" w:rsidRDefault="00BC6CD4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5B7" w:rsidRPr="008125C9">
        <w:rPr>
          <w:sz w:val="24"/>
          <w:szCs w:val="24"/>
        </w:rPr>
        <w:t xml:space="preserve">Сведения о целевых показателях эффективности реализации муниципальной программы отражаются </w:t>
      </w:r>
      <w:r w:rsidRPr="008125C9">
        <w:rPr>
          <w:sz w:val="24"/>
          <w:szCs w:val="24"/>
        </w:rPr>
        <w:t>в приложении</w:t>
      </w:r>
      <w:r w:rsidR="002A55B7" w:rsidRPr="008125C9">
        <w:rPr>
          <w:sz w:val="24"/>
          <w:szCs w:val="24"/>
        </w:rPr>
        <w:t xml:space="preserve"> № 1.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 xml:space="preserve">  Срок реализации муниципал</w:t>
      </w:r>
      <w:r w:rsidR="00346CCA">
        <w:rPr>
          <w:sz w:val="24"/>
          <w:szCs w:val="24"/>
        </w:rPr>
        <w:t>ьной программы рассчитан на 2019</w:t>
      </w:r>
      <w:r w:rsidRPr="008125C9">
        <w:rPr>
          <w:sz w:val="24"/>
          <w:szCs w:val="24"/>
        </w:rPr>
        <w:t xml:space="preserve"> – 202</w:t>
      </w:r>
      <w:r w:rsidR="009071B5">
        <w:rPr>
          <w:sz w:val="24"/>
          <w:szCs w:val="24"/>
        </w:rPr>
        <w:t>5</w:t>
      </w:r>
      <w:r w:rsidRPr="008125C9">
        <w:rPr>
          <w:sz w:val="24"/>
          <w:szCs w:val="24"/>
        </w:rPr>
        <w:t xml:space="preserve"> годы. Разделения реализации муниципальной программы на этапы не предусматривается.</w:t>
      </w:r>
    </w:p>
    <w:p w:rsidR="002A55B7" w:rsidRPr="008125C9" w:rsidRDefault="002A55B7" w:rsidP="00BC6CD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125C9">
        <w:rPr>
          <w:b/>
        </w:rPr>
        <w:t>3. Обобщенная характеристика мероприятий муниципальной  программы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В целях достижения заявленных целей и решения поставленных задач в рамках муниципальной программы предусмотрена </w:t>
      </w:r>
      <w:r w:rsidR="00243317" w:rsidRPr="008125C9">
        <w:t>реализация отдельных</w:t>
      </w:r>
      <w:r w:rsidRPr="008125C9">
        <w:t xml:space="preserve"> мероприятий: 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- отдельное мероприятие  «Руководство и управление в сфере установленных функций органов местного самоуправления»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- отдельное мероприятие  «Развитие муниципальной службы»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-</w:t>
      </w:r>
      <w:r w:rsidRPr="008125C9">
        <w:rPr>
          <w:b/>
        </w:rPr>
        <w:t xml:space="preserve"> </w:t>
      </w:r>
      <w:r w:rsidRPr="008125C9">
        <w:t>отдельное мероприятие</w:t>
      </w:r>
      <w:r w:rsidRPr="008125C9">
        <w:rPr>
          <w:b/>
        </w:rPr>
        <w:t xml:space="preserve"> «</w:t>
      </w:r>
      <w:r w:rsidRPr="008125C9">
        <w:t>Организация бюджетного процесса, долговая политика, исполнение полномочий местного значения»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>Для достижения цели и решения задач отдельного мероприятия «Руководство и управление в сфере установленных функций органов местного самоуправления» предусмотрена реализация мероприятий, направленных на: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совершенствование системы стратегического планирования социально-экономического развития Сердежского сельского поселения, как основы развития социального и экономического потенциала поселения;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установление организационных форм и структуры органов местного самоуправления;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правовое обеспечение деятельности администрации Сердежского сельского поселения;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обеспечение программно-технической эксплуатации автоматизированных систем и сетей администрации поселения, доступа к информации о деятельности органов местного самоуправления муниципального образования.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lastRenderedPageBreak/>
        <w:t xml:space="preserve">  Для достижения цели и решения задач отдельного мероприятия</w:t>
      </w:r>
      <w:r w:rsidR="00BC6CD4">
        <w:t xml:space="preserve"> </w:t>
      </w:r>
      <w:r w:rsidRPr="008125C9">
        <w:t>«Развитие муниципальной службы» предусмотрена реализация мероприятий, направленных на: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формирование эффективного кадрового потенциала муниципальной службы;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совершенствование знаний и умений муниципальных служащих;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качественное информационно-аналитическое обеспечение кадрового процесса;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совершенствование и создание муниципальной правовой и методической базы, обеспечивающей дальнейшее развитие и эффективную деятельность кадровой работы;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снижение потенциальной угрозы коррупционных действий со стороны муниципальных служащих.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>Для достижения цели и решен</w:t>
      </w:r>
      <w:r w:rsidR="00BC6CD4">
        <w:t xml:space="preserve">ия задач отдельного мероприятия </w:t>
      </w:r>
      <w:r w:rsidRPr="008125C9">
        <w:t>«Организация бюджетного процесса, долговая политика, исполнение полномочий местного значения» предусмотрена реализ</w:t>
      </w:r>
      <w:r w:rsidR="00BC6CD4">
        <w:t xml:space="preserve">ация мероприятий, направленных </w:t>
      </w:r>
      <w:r w:rsidRPr="008125C9">
        <w:t xml:space="preserve">на: 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составление проекта бюджета;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исполнение бюджета поселения в рамках действующего бюджетного законодательства;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составление бюджетной отчетности об исполнении бюджета;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обеспечение подготовки и проведения референдума;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обеспечение деятельности территориальных общественных самоуправлений;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обеспечение деятельности добровольных народных дружин, повышение качества и эффективности профилактики преступлений и иных правонарушений;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        - организацию работы по вопросам выплаты пенсии муниципальным  служащим;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        - обслуживание муниципального долга поселения.</w:t>
      </w:r>
    </w:p>
    <w:p w:rsidR="002A55B7" w:rsidRPr="008125C9" w:rsidRDefault="002A55B7" w:rsidP="002A55B7">
      <w:pPr>
        <w:ind w:firstLine="709"/>
      </w:pPr>
      <w:r w:rsidRPr="008125C9">
        <w:t xml:space="preserve">     </w:t>
      </w:r>
    </w:p>
    <w:p w:rsidR="002A55B7" w:rsidRPr="008125C9" w:rsidRDefault="002A55B7" w:rsidP="00BC6CD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125C9">
        <w:rPr>
          <w:b/>
        </w:rPr>
        <w:t>4.Основные меры правового регулирования</w:t>
      </w:r>
    </w:p>
    <w:p w:rsidR="002A55B7" w:rsidRPr="008125C9" w:rsidRDefault="002A55B7" w:rsidP="00BC6CD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125C9">
        <w:rPr>
          <w:b/>
        </w:rPr>
        <w:t>в сфере реализации муниципальной программы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2A55B7" w:rsidRPr="008125C9" w:rsidRDefault="00BC6CD4" w:rsidP="00346C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Реализация муниципальной </w:t>
      </w:r>
      <w:r w:rsidR="002A55B7" w:rsidRPr="008125C9">
        <w:t>программы предполагает разработку и утверждение комплекса мер правового регулирования.</w:t>
      </w:r>
    </w:p>
    <w:p w:rsidR="002A55B7" w:rsidRPr="008125C9" w:rsidRDefault="00BC6CD4" w:rsidP="00346C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Сведения </w:t>
      </w:r>
      <w:r w:rsidR="002A55B7" w:rsidRPr="008125C9">
        <w:t>об основных мерах правового регулирования в сфере реализации муниципальной программы приведены в приложении № 2.</w:t>
      </w:r>
    </w:p>
    <w:p w:rsidR="002A55B7" w:rsidRPr="008125C9" w:rsidRDefault="002A55B7" w:rsidP="002A55B7">
      <w:pPr>
        <w:ind w:firstLine="709"/>
        <w:rPr>
          <w:b/>
        </w:rPr>
      </w:pPr>
      <w:r w:rsidRPr="008125C9">
        <w:rPr>
          <w:b/>
        </w:rPr>
        <w:tab/>
      </w:r>
    </w:p>
    <w:p w:rsidR="002A55B7" w:rsidRPr="008125C9" w:rsidRDefault="002A55B7" w:rsidP="00BC6CD4">
      <w:pPr>
        <w:ind w:firstLine="709"/>
        <w:jc w:val="center"/>
        <w:rPr>
          <w:b/>
        </w:rPr>
      </w:pPr>
      <w:r w:rsidRPr="008125C9">
        <w:rPr>
          <w:b/>
        </w:rPr>
        <w:t xml:space="preserve">5.Ресурсное </w:t>
      </w:r>
      <w:r w:rsidR="00BC6CD4" w:rsidRPr="008125C9">
        <w:rPr>
          <w:b/>
        </w:rPr>
        <w:t>обеспечение муниципальной программы</w:t>
      </w:r>
    </w:p>
    <w:p w:rsidR="002A55B7" w:rsidRPr="008125C9" w:rsidRDefault="002A55B7" w:rsidP="002A55B7">
      <w:pPr>
        <w:ind w:firstLine="709"/>
        <w:rPr>
          <w:b/>
        </w:rPr>
      </w:pPr>
    </w:p>
    <w:p w:rsidR="002A55B7" w:rsidRPr="008125C9" w:rsidRDefault="002A55B7" w:rsidP="00346CCA">
      <w:pPr>
        <w:ind w:firstLine="709"/>
        <w:jc w:val="both"/>
        <w:rPr>
          <w:b/>
        </w:rPr>
      </w:pPr>
      <w:r w:rsidRPr="008125C9">
        <w:t>Ресурсное обеспечение программы осуществляется за счет средств бюджета поселения и областного бюджета.</w:t>
      </w:r>
    </w:p>
    <w:p w:rsidR="002A55B7" w:rsidRDefault="002A55B7" w:rsidP="00346CCA">
      <w:pPr>
        <w:ind w:firstLine="709"/>
        <w:jc w:val="both"/>
      </w:pPr>
      <w:r w:rsidRPr="008125C9">
        <w:t>Информация о ресурсном обеспечении реализации муниципальной программы представлена в приложении №3.</w:t>
      </w:r>
    </w:p>
    <w:p w:rsidR="00A935FE" w:rsidRPr="00A935FE" w:rsidRDefault="00A935FE" w:rsidP="00A935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5FE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приложении №4</w:t>
      </w:r>
    </w:p>
    <w:p w:rsidR="00A935FE" w:rsidRDefault="00A935FE" w:rsidP="00346CCA">
      <w:pPr>
        <w:ind w:firstLine="709"/>
        <w:jc w:val="both"/>
      </w:pPr>
    </w:p>
    <w:p w:rsidR="00A935FE" w:rsidRDefault="00A935FE" w:rsidP="00346CCA">
      <w:pPr>
        <w:ind w:firstLine="709"/>
        <w:jc w:val="both"/>
      </w:pPr>
    </w:p>
    <w:p w:rsidR="002A55B7" w:rsidRPr="008125C9" w:rsidRDefault="002A55B7" w:rsidP="00BC6CD4">
      <w:pPr>
        <w:ind w:firstLine="709"/>
        <w:jc w:val="center"/>
        <w:rPr>
          <w:b/>
        </w:rPr>
      </w:pPr>
      <w:r w:rsidRPr="008125C9">
        <w:rPr>
          <w:b/>
        </w:rPr>
        <w:t>6.Анализ рисков реализации муниципальной программы</w:t>
      </w:r>
    </w:p>
    <w:p w:rsidR="002A55B7" w:rsidRPr="008125C9" w:rsidRDefault="002A55B7" w:rsidP="00BC6CD4">
      <w:pPr>
        <w:ind w:firstLine="709"/>
        <w:jc w:val="center"/>
        <w:rPr>
          <w:b/>
        </w:rPr>
      </w:pPr>
      <w:r w:rsidRPr="008125C9">
        <w:rPr>
          <w:b/>
        </w:rPr>
        <w:t>и описание мер управления рисками</w:t>
      </w:r>
    </w:p>
    <w:p w:rsidR="002A55B7" w:rsidRPr="008125C9" w:rsidRDefault="002A55B7" w:rsidP="002A55B7">
      <w:pPr>
        <w:ind w:firstLine="709"/>
        <w:rPr>
          <w:b/>
        </w:rPr>
      </w:pPr>
    </w:p>
    <w:p w:rsidR="002A55B7" w:rsidRPr="008125C9" w:rsidRDefault="002A55B7" w:rsidP="00346CCA">
      <w:pPr>
        <w:ind w:firstLine="709"/>
        <w:jc w:val="both"/>
      </w:pPr>
      <w:r w:rsidRPr="008125C9"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</w:t>
      </w:r>
      <w:r w:rsidRPr="008125C9">
        <w:lastRenderedPageBreak/>
        <w:t>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:rsidR="002A55B7" w:rsidRPr="008125C9" w:rsidRDefault="002A55B7" w:rsidP="00346CCA">
      <w:pPr>
        <w:ind w:firstLine="709"/>
        <w:jc w:val="both"/>
      </w:pPr>
      <w:r w:rsidRPr="008125C9">
        <w:t>Нормативно-правовые риски могут быть определены непринятием или 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:rsidR="002A55B7" w:rsidRPr="008125C9" w:rsidRDefault="002A55B7" w:rsidP="00346CCA">
      <w:pPr>
        <w:ind w:firstLine="709"/>
        <w:jc w:val="both"/>
      </w:pPr>
      <w:r w:rsidRPr="008125C9">
        <w:t>Организационные и управленческие риски могут возникнуть по причине 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:rsidR="002A55B7" w:rsidRPr="008125C9" w:rsidRDefault="002A55B7" w:rsidP="00346CCA">
      <w:pPr>
        <w:ind w:firstLine="709"/>
        <w:jc w:val="both"/>
      </w:pPr>
      <w:r w:rsidRPr="008125C9">
        <w:t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муниципальной программы, своевременной и качественной подготовки нормативных правовых документов</w:t>
      </w:r>
    </w:p>
    <w:p w:rsidR="002A55B7" w:rsidRPr="008125C9" w:rsidRDefault="002A55B7" w:rsidP="002A55B7">
      <w:pPr>
        <w:ind w:firstLine="709"/>
        <w:rPr>
          <w:b/>
        </w:rPr>
      </w:pPr>
    </w:p>
    <w:p w:rsidR="002A55B7" w:rsidRPr="008125C9" w:rsidRDefault="002A55B7" w:rsidP="002A55B7">
      <w:pPr>
        <w:ind w:firstLine="709"/>
        <w:rPr>
          <w:b/>
        </w:rPr>
      </w:pPr>
      <w:r w:rsidRPr="008125C9">
        <w:rPr>
          <w:b/>
        </w:rPr>
        <w:t>7.Методика оценки эффективности реализации  муниципальной  программы</w:t>
      </w:r>
    </w:p>
    <w:p w:rsidR="002A55B7" w:rsidRPr="008125C9" w:rsidRDefault="002A55B7" w:rsidP="00346CCA">
      <w:pPr>
        <w:ind w:firstLine="709"/>
        <w:jc w:val="both"/>
      </w:pPr>
      <w:r w:rsidRPr="008125C9"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ресурсов, направленных на реализацию муниципальной программы.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Оценка достижения показателей эффективности реализации муниципальной программы осуществляется по формуле: 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1DB1D266" wp14:editId="49E15810">
            <wp:extent cx="1514475" cy="56197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, где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4FC42D0" wp14:editId="3C9C2012">
            <wp:extent cx="676275" cy="323850"/>
            <wp:effectExtent l="19050" t="0" r="9525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-степень достижения показателей эффективности реализации муниципальной программы в целом (%);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4C872BB4" wp14:editId="78A47812">
            <wp:extent cx="561975" cy="285750"/>
            <wp:effectExtent l="19050" t="0" r="9525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- степень достижения </w:t>
      </w:r>
      <w:r w:rsidRPr="008125C9">
        <w:rPr>
          <w:lang w:val="en-US"/>
        </w:rPr>
        <w:t>i</w:t>
      </w:r>
      <w:r w:rsidRPr="008125C9">
        <w:t>-того показателя эффективности реализации муниципальной программы в целом (%);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589F4904" wp14:editId="71C10FAB">
            <wp:extent cx="333375" cy="247650"/>
            <wp:effectExtent l="19050" t="0" r="9525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   – количество показателей эффективности реализации муниципальной программы;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t>Степень достижения i-го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формуле:</w:t>
      </w:r>
    </w:p>
    <w:p w:rsidR="002A55B7" w:rsidRPr="008125C9" w:rsidRDefault="002A55B7" w:rsidP="00346CCA">
      <w:pPr>
        <w:ind w:firstLine="709"/>
        <w:jc w:val="both"/>
      </w:pPr>
      <w:r w:rsidRPr="008125C9">
        <w:t>для показателей, желаемой тенденцией развития которых является рост  значений: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1682FE92" wp14:editId="3A6CECA6">
            <wp:extent cx="1866900" cy="609600"/>
            <wp:effectExtent l="1905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t>для показателей, желаемой тенденцией развития которых является снижение значений: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7FBF6C53" wp14:editId="6DABAC0D">
            <wp:extent cx="1581150" cy="619125"/>
            <wp:effectExtent l="1905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, где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lastRenderedPageBreak/>
        <w:drawing>
          <wp:inline distT="0" distB="0" distL="0" distR="0" wp14:anchorId="6DF47152" wp14:editId="55AC47B4">
            <wp:extent cx="333375" cy="247650"/>
            <wp:effectExtent l="19050" t="0" r="9525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– фактическое значение i-того показателя эффективности реализации муниципальной программы (в соответствующих единицах измерения);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4D47BA67" wp14:editId="53C6DE7A">
            <wp:extent cx="371475" cy="200025"/>
            <wp:effectExtent l="19050" t="0" r="9525" b="0"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– плановое значение i-того показателя эффективности реализации муниципальной программы (в соответствующих единицах измерения).</w:t>
      </w:r>
    </w:p>
    <w:p w:rsidR="002A55B7" w:rsidRPr="008125C9" w:rsidRDefault="002A55B7" w:rsidP="00346CCA">
      <w:pPr>
        <w:ind w:firstLine="709"/>
        <w:jc w:val="both"/>
      </w:pPr>
      <w:r w:rsidRPr="008125C9">
        <w:tab/>
        <w:t>При условии выполнения значений показателей «не более», «не менее» степень достижения i-го показателя эффективности реализации муниципальной программы считать равным 1.</w:t>
      </w:r>
    </w:p>
    <w:p w:rsidR="002A55B7" w:rsidRPr="008125C9" w:rsidRDefault="002A55B7" w:rsidP="00346CCA">
      <w:pPr>
        <w:ind w:firstLine="709"/>
        <w:jc w:val="both"/>
      </w:pPr>
      <w:r w:rsidRPr="008125C9">
        <w:t>В случае,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:rsidR="002A55B7" w:rsidRPr="008125C9" w:rsidRDefault="002A55B7" w:rsidP="00346CCA">
      <w:pPr>
        <w:ind w:firstLine="709"/>
        <w:jc w:val="both"/>
      </w:pPr>
      <w:r w:rsidRPr="008125C9"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0F51DF17" wp14:editId="52E836FE">
            <wp:extent cx="1524000" cy="552450"/>
            <wp:effectExtent l="19050" t="0" r="0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где: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31928C9C" wp14:editId="5E290A72">
            <wp:extent cx="295275" cy="238125"/>
            <wp:effectExtent l="19050" t="0" r="9525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– уровень финансирования муниципальной программы в целом;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782A615" wp14:editId="1A2A5856">
            <wp:extent cx="333375" cy="266700"/>
            <wp:effectExtent l="19050" t="0" r="9525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58B9383" wp14:editId="36A6F23D">
            <wp:extent cx="333375" cy="209550"/>
            <wp:effectExtent l="19050" t="0" r="9525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2A55B7" w:rsidRPr="008125C9" w:rsidRDefault="002A55B7" w:rsidP="00346CCA">
      <w:pPr>
        <w:ind w:firstLine="709"/>
        <w:jc w:val="both"/>
      </w:pPr>
      <w:r w:rsidRPr="008125C9">
        <w:t>Оценка эффективности реализации муниципальной программы производится по формуле: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3DA7EC58" wp14:editId="6E22D22B">
            <wp:extent cx="1657350" cy="647700"/>
            <wp:effectExtent l="19050" t="0" r="0" b="0"/>
            <wp:docPr id="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, где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48E5B288" wp14:editId="2EFEEF70">
            <wp:extent cx="523875" cy="295275"/>
            <wp:effectExtent l="19050" t="0" r="9525" b="0"/>
            <wp:docPr id="3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- оценка эффективности реализации муниципальной программы (%);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053461F9" wp14:editId="459F4F78">
            <wp:extent cx="409575" cy="304800"/>
            <wp:effectExtent l="19050" t="0" r="9525" b="0"/>
            <wp:docPr id="3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- степень достижения показателей эффективности реализации муниципальной программы (%);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0BB88969" wp14:editId="417C3A51">
            <wp:extent cx="333375" cy="266700"/>
            <wp:effectExtent l="19050" t="0" r="9525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- уровень финансирования муниципальной программы в целом (%);</w:t>
      </w:r>
    </w:p>
    <w:p w:rsidR="002A55B7" w:rsidRPr="008125C9" w:rsidRDefault="002A55B7" w:rsidP="00346CCA">
      <w:pPr>
        <w:ind w:firstLine="709"/>
        <w:jc w:val="both"/>
      </w:pPr>
      <w:r w:rsidRPr="008125C9">
        <w:t>Для оценки эффективности реализации муниципальной программы устанавливаются следующие критерии: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если значение </w:t>
      </w:r>
      <w:r w:rsidRPr="008125C9">
        <w:rPr>
          <w:noProof/>
        </w:rPr>
        <w:drawing>
          <wp:inline distT="0" distB="0" distL="0" distR="0" wp14:anchorId="55D5FF9B" wp14:editId="0DBBB068">
            <wp:extent cx="371475" cy="238125"/>
            <wp:effectExtent l="19050" t="0" r="9525" b="0"/>
            <wp:docPr id="3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 равно 80% и выше, то уровень эффективности реализации муниципальной программы оценивается как высокий;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если значение </w:t>
      </w:r>
      <w:r w:rsidRPr="008125C9">
        <w:rPr>
          <w:noProof/>
        </w:rPr>
        <w:drawing>
          <wp:inline distT="0" distB="0" distL="0" distR="0" wp14:anchorId="746B4A1D" wp14:editId="53072D8D">
            <wp:extent cx="371475" cy="238125"/>
            <wp:effectExtent l="19050" t="0" r="9525" b="0"/>
            <wp:docPr id="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 от 60 до 80%, то уровень эффективности реализации муниципальной программы оценивается как удовлетворительный;</w:t>
      </w:r>
    </w:p>
    <w:p w:rsidR="002A55B7" w:rsidRPr="008125C9" w:rsidRDefault="002A55B7" w:rsidP="00346CCA">
      <w:pPr>
        <w:ind w:firstLine="709"/>
        <w:jc w:val="both"/>
      </w:pPr>
      <w:r w:rsidRPr="008125C9">
        <w:lastRenderedPageBreak/>
        <w:t xml:space="preserve">если значение </w:t>
      </w:r>
      <w:r w:rsidRPr="008125C9">
        <w:rPr>
          <w:noProof/>
        </w:rPr>
        <w:drawing>
          <wp:inline distT="0" distB="0" distL="0" distR="0" wp14:anchorId="556B4D2B" wp14:editId="107C4763">
            <wp:extent cx="371475" cy="238125"/>
            <wp:effectExtent l="19050" t="0" r="9525" b="0"/>
            <wp:docPr id="3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ниже 60%, то уровень эффективности реализации муниципальной программы оценивается как неудовлетворительный;</w:t>
      </w:r>
    </w:p>
    <w:p w:rsidR="002A55B7" w:rsidRPr="008125C9" w:rsidRDefault="002A55B7" w:rsidP="00346CCA">
      <w:pPr>
        <w:ind w:firstLine="709"/>
        <w:jc w:val="both"/>
      </w:pPr>
      <w:r w:rsidRPr="008125C9"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:rsidR="002A55B7" w:rsidRPr="008125C9" w:rsidRDefault="002A55B7" w:rsidP="00346CCA">
      <w:pPr>
        <w:widowControl w:val="0"/>
        <w:autoSpaceDE w:val="0"/>
        <w:autoSpaceDN w:val="0"/>
        <w:adjustRightInd w:val="0"/>
        <w:ind w:firstLine="709"/>
        <w:jc w:val="both"/>
      </w:pPr>
      <w:r w:rsidRPr="008125C9">
        <w:t xml:space="preserve">Годовой отчет о ходе реализации и оценке эффективности реализации соответствующей муниципальной  программы (далее - годовой отчет) подготавливается ответственным исполнителем совместно с соисполнителями  муниципальной  программы, согласовывается с заместителем главы администрации поселения, курирующим работу ответственного исполнителя  муниципальной  программы, и в срок до 01 марта года, следующего за отчетным, представляется ответственным исполнителем в отдел экономики, финансов и бухгалтерского учета. </w:t>
      </w:r>
    </w:p>
    <w:p w:rsidR="002A55B7" w:rsidRPr="008125C9" w:rsidRDefault="002A55B7" w:rsidP="002A55B7">
      <w:pPr>
        <w:sectPr w:rsidR="002A55B7" w:rsidRPr="008125C9">
          <w:pgSz w:w="11906" w:h="16838"/>
          <w:pgMar w:top="1134" w:right="566" w:bottom="1134" w:left="1440" w:header="709" w:footer="709" w:gutter="0"/>
          <w:cols w:space="720"/>
        </w:sectPr>
      </w:pPr>
    </w:p>
    <w:p w:rsidR="002A55B7" w:rsidRPr="008125C9" w:rsidRDefault="002A55B7" w:rsidP="002A55B7"/>
    <w:p w:rsidR="002A55B7" w:rsidRPr="008125C9" w:rsidRDefault="002A55B7" w:rsidP="002A55B7">
      <w:pPr>
        <w:tabs>
          <w:tab w:val="left" w:pos="5040"/>
        </w:tabs>
        <w:jc w:val="right"/>
      </w:pPr>
      <w:r w:rsidRPr="008125C9">
        <w:t xml:space="preserve">Приложение № 1  </w:t>
      </w:r>
    </w:p>
    <w:p w:rsidR="002A55B7" w:rsidRPr="008125C9" w:rsidRDefault="002A55B7" w:rsidP="002A55B7">
      <w:pPr>
        <w:tabs>
          <w:tab w:val="left" w:pos="5040"/>
        </w:tabs>
        <w:jc w:val="right"/>
      </w:pPr>
      <w:r w:rsidRPr="008125C9">
        <w:tab/>
      </w:r>
    </w:p>
    <w:p w:rsidR="002A55B7" w:rsidRPr="008125C9" w:rsidRDefault="002A55B7" w:rsidP="002A55B7">
      <w:pPr>
        <w:tabs>
          <w:tab w:val="left" w:pos="5040"/>
        </w:tabs>
        <w:jc w:val="center"/>
        <w:rPr>
          <w:b/>
        </w:rPr>
      </w:pPr>
      <w:r w:rsidRPr="008125C9">
        <w:rPr>
          <w:b/>
        </w:rPr>
        <w:t>Сведения о целевых показателях эффективности реализации муниципальной   программы</w:t>
      </w:r>
    </w:p>
    <w:p w:rsidR="002A55B7" w:rsidRPr="008125C9" w:rsidRDefault="002A55B7" w:rsidP="002A55B7">
      <w:pPr>
        <w:tabs>
          <w:tab w:val="left" w:pos="5040"/>
        </w:tabs>
        <w:jc w:val="center"/>
        <w:rPr>
          <w:b/>
          <w:vertAlign w:val="subscript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806"/>
        <w:gridCol w:w="1599"/>
        <w:gridCol w:w="987"/>
        <w:gridCol w:w="1249"/>
        <w:gridCol w:w="939"/>
        <w:gridCol w:w="1146"/>
        <w:gridCol w:w="1032"/>
        <w:gridCol w:w="1021"/>
        <w:gridCol w:w="1022"/>
        <w:gridCol w:w="2096"/>
      </w:tblGrid>
      <w:tr w:rsidR="009071B5" w:rsidRPr="008125C9" w:rsidTr="009071B5">
        <w:trPr>
          <w:trHeight w:val="525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№</w:t>
            </w:r>
          </w:p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п/п*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Единица измерения</w:t>
            </w:r>
          </w:p>
        </w:tc>
        <w:tc>
          <w:tcPr>
            <w:tcW w:w="9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Значение показателя эффективности</w:t>
            </w:r>
          </w:p>
        </w:tc>
      </w:tr>
      <w:tr w:rsidR="009071B5" w:rsidRPr="008125C9" w:rsidTr="009071B5">
        <w:trPr>
          <w:trHeight w:val="5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CA58C2">
            <w:pPr>
              <w:tabs>
                <w:tab w:val="left" w:pos="5040"/>
              </w:tabs>
              <w:jc w:val="center"/>
            </w:pPr>
            <w:r>
              <w:t>2019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>
              <w:t>2020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CA58C2">
            <w:pPr>
              <w:tabs>
                <w:tab w:val="left" w:pos="5040"/>
              </w:tabs>
              <w:jc w:val="center"/>
            </w:pPr>
            <w:r>
              <w:t>2021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>
              <w:t>2022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CA58C2">
            <w:pPr>
              <w:tabs>
                <w:tab w:val="left" w:pos="5040"/>
              </w:tabs>
              <w:jc w:val="center"/>
            </w:pPr>
            <w: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1B5" w:rsidRDefault="009071B5" w:rsidP="000C48CB">
            <w:pPr>
              <w:tabs>
                <w:tab w:val="left" w:pos="5040"/>
              </w:tabs>
              <w:jc w:val="center"/>
            </w:pPr>
            <w:r>
              <w:t>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>
              <w:t>2025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1B5" w:rsidRDefault="009071B5" w:rsidP="000C48CB">
            <w:pPr>
              <w:tabs>
                <w:tab w:val="left" w:pos="5040"/>
              </w:tabs>
              <w:jc w:val="center"/>
            </w:pPr>
            <w:r>
              <w:t>ИТОГО</w:t>
            </w:r>
          </w:p>
        </w:tc>
      </w:tr>
      <w:tr w:rsidR="009071B5" w:rsidRPr="008125C9" w:rsidTr="009071B5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B5" w:rsidRPr="008125C9" w:rsidRDefault="009071B5" w:rsidP="000C48CB"/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rPr>
                <w:b/>
              </w:rPr>
            </w:pPr>
            <w:r w:rsidRPr="008125C9">
              <w:rPr>
                <w:b/>
              </w:rPr>
              <w:t>Муниципальная   программа «Развитие муниципального управления»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</w:tr>
      <w:tr w:rsidR="009071B5" w:rsidRPr="008125C9" w:rsidTr="009071B5">
        <w:trPr>
          <w:trHeight w:val="10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rPr>
                <w:b/>
              </w:rPr>
            </w:pPr>
            <w:r w:rsidRPr="008125C9">
              <w:rPr>
                <w:b/>
              </w:rPr>
              <w:t>Отдельное мероприятие «Руководство и управление в сфере установленных функций органов местного самоуправления»</w:t>
            </w:r>
          </w:p>
          <w:p w:rsidR="009071B5" w:rsidRPr="008125C9" w:rsidRDefault="009071B5" w:rsidP="000C48C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/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единиц</w:t>
            </w:r>
            <w:r w:rsidRPr="008125C9"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>
              <w:t>0</w:t>
            </w:r>
          </w:p>
        </w:tc>
      </w:tr>
      <w:tr w:rsidR="009071B5" w:rsidRPr="008125C9" w:rsidTr="009071B5">
        <w:trPr>
          <w:trHeight w:val="1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количество обращений граждан в администрацию Сердежского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единиц</w:t>
            </w:r>
            <w:r w:rsidRPr="008125C9"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</w:tr>
      <w:tr w:rsidR="009071B5" w:rsidRPr="008125C9" w:rsidTr="009071B5">
        <w:trPr>
          <w:trHeight w:val="6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количество информационных материалов о деятельности администрации Сердежского сельского поселения, размещенных в средствах массовой информации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публикаций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28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C9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Отдельное мероприятие  «Развитие муниципальной службы»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доля муниципальных служащих, не прошедших аттестацию в отчетном году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единиц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r w:rsidRPr="008125C9">
              <w:t>доля муниципальных служащих, имеющих высшее профессиональное образование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33,0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33,0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9071B5" w:rsidRDefault="009071B5" w:rsidP="000C48CB">
            <w:pPr>
              <w:tabs>
                <w:tab w:val="left" w:pos="5040"/>
              </w:tabs>
              <w:jc w:val="center"/>
            </w:pPr>
            <w:r w:rsidRPr="009071B5">
              <w:t>231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  <w:r w:rsidRPr="008125C9"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rPr>
                <w:b/>
              </w:rPr>
            </w:pPr>
            <w:r w:rsidRPr="008125C9">
              <w:rPr>
                <w:b/>
              </w:rPr>
              <w:t xml:space="preserve">Отдельное мероприятие «Организация бюджетного процесса, долговая политика, </w:t>
            </w:r>
            <w:r w:rsidRPr="008125C9">
              <w:rPr>
                <w:b/>
              </w:rPr>
              <w:lastRenderedPageBreak/>
              <w:t>исполнение полномочий местного значения»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да/нет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составление годового отчета об исполнении бюджета поселения в установленный срок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да/нет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доля деятельности всех зарегистрированных территориальных общественных самоуправлений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освоение бюджетных средств по деятельности добровольной дружины и ее материальное стимулирование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 xml:space="preserve">своевременность выплаты пенсии за выслугу лет лицам, замещавшим должности муниципальной службы в </w:t>
            </w:r>
            <w:r w:rsidRPr="008125C9">
              <w:rPr>
                <w:sz w:val="24"/>
                <w:szCs w:val="24"/>
              </w:rPr>
              <w:lastRenderedPageBreak/>
              <w:t>администрации Сердежского сельского поселения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lastRenderedPageBreak/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9071B5" w:rsidRPr="008125C9" w:rsidTr="009071B5">
        <w:trPr>
          <w:trHeight w:val="30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своевременное и полное обслуживание муниципального долга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Default="009071B5" w:rsidP="009071B5">
            <w:r w:rsidRPr="006B1E88"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Default="009071B5" w:rsidP="009071B5">
            <w:r w:rsidRPr="006B1E88">
              <w:t>100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Default="009071B5" w:rsidP="009071B5">
            <w:r w:rsidRPr="006B1E88">
              <w:t>100</w:t>
            </w:r>
          </w:p>
        </w:tc>
      </w:tr>
    </w:tbl>
    <w:p w:rsidR="002A55B7" w:rsidRPr="008125C9" w:rsidRDefault="002A55B7" w:rsidP="002A55B7">
      <w:pPr>
        <w:tabs>
          <w:tab w:val="left" w:pos="5040"/>
        </w:tabs>
        <w:spacing w:line="220" w:lineRule="exact"/>
      </w:pPr>
    </w:p>
    <w:p w:rsidR="002A55B7" w:rsidRPr="008125C9" w:rsidRDefault="002A55B7" w:rsidP="002A55B7">
      <w:pPr>
        <w:tabs>
          <w:tab w:val="left" w:pos="5040"/>
        </w:tabs>
        <w:spacing w:line="220" w:lineRule="exact"/>
      </w:pPr>
      <w:r w:rsidRPr="008125C9">
        <w:t>* Нумерация и строки макета приводятся в соответствии с составными частями муниципальной   программы</w:t>
      </w:r>
    </w:p>
    <w:p w:rsidR="002A55B7" w:rsidRPr="008125C9" w:rsidRDefault="002A55B7" w:rsidP="002A55B7">
      <w:pPr>
        <w:sectPr w:rsidR="002A55B7" w:rsidRPr="008125C9">
          <w:pgSz w:w="16838" w:h="11906" w:orient="landscape"/>
          <w:pgMar w:top="1258" w:right="1134" w:bottom="851" w:left="1134" w:header="709" w:footer="709" w:gutter="0"/>
          <w:cols w:space="720"/>
        </w:sectPr>
      </w:pPr>
    </w:p>
    <w:p w:rsidR="002A55B7" w:rsidRPr="008125C9" w:rsidRDefault="002A55B7" w:rsidP="002A55B7">
      <w:r w:rsidRPr="008125C9">
        <w:lastRenderedPageBreak/>
        <w:t xml:space="preserve">                                                                                                         Приложение № 2</w:t>
      </w:r>
    </w:p>
    <w:p w:rsidR="002A55B7" w:rsidRPr="008125C9" w:rsidRDefault="002A55B7" w:rsidP="002A55B7">
      <w:r w:rsidRPr="008125C9">
        <w:t xml:space="preserve">                                                                                                         к  муниципальной программе</w:t>
      </w: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</w:pP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  <w:rPr>
          <w:b/>
        </w:rPr>
      </w:pPr>
      <w:r w:rsidRPr="008125C9">
        <w:rPr>
          <w:b/>
        </w:rPr>
        <w:t>Сведения об  основных мерах правового регулирования в сфере реализации  муниципальной программы</w:t>
      </w: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  <w:rPr>
          <w:b/>
        </w:rPr>
      </w:pPr>
      <w:r w:rsidRPr="008125C9">
        <w:rPr>
          <w:b/>
        </w:rPr>
        <w:t>« Развитие муниципального управления»</w:t>
      </w: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  <w:rPr>
          <w:u w:val="single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06"/>
        <w:gridCol w:w="2625"/>
        <w:gridCol w:w="1925"/>
        <w:gridCol w:w="2318"/>
      </w:tblGrid>
      <w:tr w:rsidR="002A55B7" w:rsidRPr="008125C9" w:rsidTr="000C48CB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 xml:space="preserve">№ </w:t>
            </w:r>
          </w:p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Вид правового акта (в разрезе подпрограмм, ведомственных целевых программ, отдельных мероприятий)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 xml:space="preserve">Основные положения правового акта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Ожидаемые сроки принятия правового акта</w:t>
            </w:r>
          </w:p>
        </w:tc>
      </w:tr>
      <w:tr w:rsidR="002A55B7" w:rsidRPr="008125C9" w:rsidTr="000C48CB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1</w:t>
            </w:r>
            <w:r w:rsidRPr="008125C9"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Решение Сердежской сельской Думы</w:t>
            </w:r>
            <w:r w:rsidRPr="008125C9"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ежегодно утверждается бюджет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администрация Сердежского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ежегодно</w:t>
            </w:r>
          </w:p>
        </w:tc>
      </w:tr>
      <w:tr w:rsidR="002A55B7" w:rsidRPr="008125C9" w:rsidTr="000C48CB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2</w:t>
            </w:r>
            <w:r w:rsidRPr="008125C9"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Решение Сердежской сельской  Думы</w:t>
            </w:r>
            <w:r w:rsidRPr="008125C9"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об отчете главы администрации Сердежского сельского  поселения о результатах своей деятельности и деятельности администрации поселения</w:t>
            </w:r>
            <w:r w:rsidRPr="008125C9">
              <w:tab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 xml:space="preserve">администрация Сердежского сельского поселения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ежегодно</w:t>
            </w:r>
          </w:p>
        </w:tc>
      </w:tr>
      <w:tr w:rsidR="002A55B7" w:rsidRPr="008125C9" w:rsidTr="000C48CB">
        <w:trPr>
          <w:trHeight w:val="16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Решение Сердежской сельской Думы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Положение о муниципальной службе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администрация Сердежского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один раз, с последующим внесением изменений  с целью приведения в соответствие с действующим законодательством</w:t>
            </w:r>
          </w:p>
        </w:tc>
      </w:tr>
    </w:tbl>
    <w:p w:rsidR="002A55B7" w:rsidRPr="008125C9" w:rsidRDefault="002A55B7" w:rsidP="002A55B7"/>
    <w:p w:rsidR="002A55B7" w:rsidRPr="008125C9" w:rsidRDefault="002A55B7" w:rsidP="002A55B7">
      <w:pPr>
        <w:sectPr w:rsidR="002A55B7" w:rsidRPr="008125C9">
          <w:pgSz w:w="11906" w:h="16838"/>
          <w:pgMar w:top="1134" w:right="850" w:bottom="1134" w:left="1701" w:header="708" w:footer="708" w:gutter="0"/>
          <w:cols w:space="720"/>
        </w:sectPr>
      </w:pPr>
    </w:p>
    <w:p w:rsidR="006868A9" w:rsidRPr="008125C9" w:rsidRDefault="006868A9" w:rsidP="006868A9">
      <w:pPr>
        <w:tabs>
          <w:tab w:val="left" w:pos="6300"/>
        </w:tabs>
        <w:jc w:val="right"/>
      </w:pPr>
    </w:p>
    <w:p w:rsidR="006868A9" w:rsidRPr="008125C9" w:rsidRDefault="006868A9" w:rsidP="006868A9">
      <w:pPr>
        <w:tabs>
          <w:tab w:val="left" w:pos="6300"/>
        </w:tabs>
        <w:jc w:val="right"/>
        <w:rPr>
          <w:b/>
        </w:rPr>
      </w:pPr>
      <w:r>
        <w:rPr>
          <w:b/>
        </w:rPr>
        <w:t>Приложение №3</w:t>
      </w:r>
    </w:p>
    <w:p w:rsidR="006868A9" w:rsidRPr="008125C9" w:rsidRDefault="006868A9" w:rsidP="006868A9">
      <w:pPr>
        <w:ind w:left="13500" w:hanging="180"/>
        <w:rPr>
          <w:b/>
        </w:rPr>
      </w:pPr>
      <w:r w:rsidRPr="008125C9">
        <w:t xml:space="preserve">    </w:t>
      </w:r>
    </w:p>
    <w:p w:rsidR="006868A9" w:rsidRPr="008125C9" w:rsidRDefault="006868A9" w:rsidP="006868A9">
      <w:pPr>
        <w:jc w:val="center"/>
        <w:rPr>
          <w:b/>
        </w:rPr>
      </w:pPr>
      <w:r w:rsidRPr="008125C9">
        <w:rPr>
          <w:b/>
        </w:rPr>
        <w:t>Расходы на реализацию муниципальной   программы за счет средств бюджета поселения</w:t>
      </w:r>
    </w:p>
    <w:p w:rsidR="006868A9" w:rsidRPr="008125C9" w:rsidRDefault="006868A9" w:rsidP="006868A9">
      <w:pPr>
        <w:jc w:val="center"/>
      </w:pP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81"/>
        <w:gridCol w:w="3969"/>
        <w:gridCol w:w="2552"/>
        <w:gridCol w:w="938"/>
        <w:gridCol w:w="763"/>
        <w:gridCol w:w="763"/>
        <w:gridCol w:w="709"/>
        <w:gridCol w:w="796"/>
        <w:gridCol w:w="850"/>
        <w:gridCol w:w="850"/>
        <w:gridCol w:w="864"/>
        <w:gridCol w:w="128"/>
      </w:tblGrid>
      <w:tr w:rsidR="006868A9" w:rsidRPr="008125C9" w:rsidTr="008857EF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 w:rsidRPr="008125C9">
              <w:t>№</w:t>
            </w:r>
            <w:r w:rsidRPr="008125C9">
              <w:br/>
            </w:r>
            <w:r w:rsidRPr="009B4230">
              <w:t xml:space="preserve"> </w:t>
            </w:r>
            <w:r w:rsidRPr="008125C9">
              <w:t>п/п</w:t>
            </w:r>
            <w:r w:rsidRPr="008125C9">
              <w:rPr>
                <w:vertAlign w:val="superscript"/>
              </w:rPr>
              <w:t>*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 w:rsidRPr="008125C9"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 w:rsidRPr="008125C9"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 w:rsidRPr="008125C9">
              <w:t>Главный распорядитель бюджетных средств, структурные подразделения ГРБС</w:t>
            </w:r>
          </w:p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6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 w:rsidRPr="008125C9">
              <w:t>Расходы (тыс. рублей)</w:t>
            </w:r>
          </w:p>
        </w:tc>
      </w:tr>
      <w:tr w:rsidR="006868A9" w:rsidRPr="008125C9" w:rsidTr="008857EF">
        <w:trPr>
          <w:gridAfter w:val="1"/>
          <w:wAfter w:w="128" w:type="dxa"/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Итого</w:t>
            </w: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Муниципальная    программа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«Развитие муниципального 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jc w:val="both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1303,6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jc w:val="both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1410,1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jc w:val="both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1524,1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1732,6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11835,8</w:t>
            </w: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rPr>
                <w:b/>
              </w:rPr>
              <w:t>ответственный исполнитель муниципальной программы:</w:t>
            </w:r>
            <w:r w:rsidRPr="008125C9">
              <w:t xml:space="preserve"> администрация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</w:tr>
      <w:tr w:rsidR="006868A9" w:rsidRPr="008125C9" w:rsidTr="008857EF">
        <w:trPr>
          <w:gridAfter w:val="1"/>
          <w:wAfter w:w="128" w:type="dxa"/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rPr>
                <w:b/>
              </w:rPr>
              <w:t>соисполнители муниципальной программы</w:t>
            </w:r>
            <w:r w:rsidRPr="008125C9">
              <w:t xml:space="preserve">: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 w:rsidRPr="008125C9"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 xml:space="preserve">Отдельное мероприятие </w:t>
            </w:r>
          </w:p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rPr>
                <w:b/>
              </w:rPr>
              <w:t>ответственный исполнитель отдельного мероприятия:</w:t>
            </w:r>
            <w:r w:rsidRPr="008125C9">
              <w:t xml:space="preserve"> администрация Сердежского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1206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1300,3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1E27CC">
              <w:rPr>
                <w:b/>
                <w:sz w:val="20"/>
                <w:szCs w:val="20"/>
              </w:rPr>
              <w:t>1420,9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1636,7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1E27CC" w:rsidRDefault="006868A9" w:rsidP="008857EF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10947,5</w:t>
            </w: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 xml:space="preserve">соисполнители отдельного мероприятия: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Глава местной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AF4CD6" w:rsidRDefault="006868A9" w:rsidP="008857EF">
            <w:pPr>
              <w:tabs>
                <w:tab w:val="left" w:pos="6555"/>
              </w:tabs>
              <w:jc w:val="center"/>
            </w:pPr>
            <w:r w:rsidRPr="00AF4CD6">
              <w:t>401,7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AF4CD6" w:rsidRDefault="006868A9" w:rsidP="008857EF">
            <w:pPr>
              <w:tabs>
                <w:tab w:val="left" w:pos="6555"/>
              </w:tabs>
              <w:jc w:val="center"/>
            </w:pPr>
            <w:r>
              <w:t>417,6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AF4CD6" w:rsidRDefault="006868A9" w:rsidP="008857EF">
            <w:pPr>
              <w:tabs>
                <w:tab w:val="left" w:pos="6555"/>
              </w:tabs>
              <w:jc w:val="center"/>
            </w:pPr>
            <w:r>
              <w:t>435,6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AF4CD6" w:rsidRDefault="006868A9" w:rsidP="008857EF">
            <w:pPr>
              <w:tabs>
                <w:tab w:val="left" w:pos="6555"/>
              </w:tabs>
            </w:pPr>
            <w:r>
              <w:t>476,8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521,5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521,5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AF4CD6" w:rsidRDefault="006868A9" w:rsidP="008857EF">
            <w:pPr>
              <w:tabs>
                <w:tab w:val="left" w:pos="6555"/>
              </w:tabs>
              <w:jc w:val="center"/>
            </w:pPr>
            <w:r>
              <w:t>521,5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AF4CD6" w:rsidRDefault="006868A9" w:rsidP="008857EF">
            <w:pPr>
              <w:tabs>
                <w:tab w:val="left" w:pos="6555"/>
              </w:tabs>
              <w:jc w:val="center"/>
            </w:pPr>
            <w:r>
              <w:t>3296,2</w:t>
            </w:r>
          </w:p>
        </w:tc>
      </w:tr>
      <w:tr w:rsidR="006868A9" w:rsidRPr="008125C9" w:rsidTr="008857EF">
        <w:trPr>
          <w:gridAfter w:val="1"/>
          <w:wAfter w:w="128" w:type="dxa"/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Органы исполнительной власти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694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782,8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894,7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1008,6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1167,8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1149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1149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6845,9</w:t>
            </w:r>
          </w:p>
        </w:tc>
      </w:tr>
      <w:tr w:rsidR="006868A9" w:rsidRPr="008125C9" w:rsidTr="008857EF">
        <w:trPr>
          <w:gridAfter w:val="1"/>
          <w:wAfter w:w="128" w:type="dxa"/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Национальная оборона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78,3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88,9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98,3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118,1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122,3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709,4</w:t>
            </w:r>
          </w:p>
        </w:tc>
      </w:tr>
      <w:tr w:rsidR="006868A9" w:rsidRPr="008125C9" w:rsidTr="008857EF">
        <w:trPr>
          <w:gridAfter w:val="1"/>
          <w:wAfter w:w="128" w:type="dxa"/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43</w:t>
            </w:r>
          </w:p>
        </w:tc>
      </w:tr>
      <w:tr w:rsidR="006868A9" w:rsidRPr="008125C9" w:rsidTr="008857EF">
        <w:trPr>
          <w:gridAfter w:val="1"/>
          <w:wAfter w:w="128" w:type="dxa"/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</w:pPr>
            <w:r>
              <w:t>Проведение выборов в органы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53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53</w:t>
            </w: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rPr>
                <w:b/>
              </w:rPr>
            </w:pPr>
            <w:r w:rsidRPr="008125C9">
              <w:rPr>
                <w:b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rPr>
                <w:b/>
              </w:rPr>
              <w:t>ответственный исполнитель отдельного мероприятия:</w:t>
            </w:r>
            <w:r w:rsidRPr="008125C9">
              <w:t xml:space="preserve"> администрация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104,6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94,2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695,6</w:t>
            </w: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Резервные фонды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38,6</w:t>
            </w: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 xml:space="preserve">Доплаты к пенсиям, дополнительное пенсионное </w:t>
            </w:r>
          </w:p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88,5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jc w:val="center"/>
            </w:pPr>
            <w:r>
              <w:t>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jc w:val="center"/>
            </w:pPr>
            <w: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94,2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96,8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657</w:t>
            </w: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rPr>
                <w:b/>
              </w:rPr>
              <w:t>Исполнение</w:t>
            </w:r>
            <w:r w:rsidRPr="008125C9">
              <w:t xml:space="preserve"> </w:t>
            </w:r>
            <w:r w:rsidRPr="008125C9">
              <w:rPr>
                <w:b/>
              </w:rPr>
              <w:t>переданных государственных полномочий»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rPr>
                <w:b/>
              </w:rPr>
              <w:t xml:space="preserve">ответственный исполнитель отдельного мероприятия: </w:t>
            </w:r>
            <w:r w:rsidRPr="008125C9">
              <w:t xml:space="preserve"> администрации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29,4</w:t>
            </w: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rPr>
                <w:b/>
              </w:rPr>
              <w:t>соисполнители отдельного мероприятия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Мероприятия                    в области строительства и градостроительства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9,1</w:t>
            </w: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>
              <w:t>Мероприятия на обеспечение деятельности добровольной народной дружины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3,9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0,4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</w:pPr>
            <w: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20,5</w:t>
            </w:r>
          </w:p>
        </w:tc>
      </w:tr>
      <w:tr w:rsidR="006868A9" w:rsidRPr="008125C9" w:rsidTr="008857EF">
        <w:trPr>
          <w:gridAfter w:val="1"/>
          <w:wAfter w:w="12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94D0D" w:rsidRDefault="006868A9" w:rsidP="008857EF">
            <w:pPr>
              <w:tabs>
                <w:tab w:val="left" w:pos="6555"/>
              </w:tabs>
              <w:rPr>
                <w:b/>
              </w:rPr>
            </w:pPr>
            <w:r w:rsidRPr="00894D0D">
              <w:rPr>
                <w:b/>
              </w:rPr>
              <w:t>Условно утверждаемы расходы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94D0D" w:rsidRDefault="006868A9" w:rsidP="008857EF">
            <w:pPr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94D0D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94D0D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94D0D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94D0D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94D0D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94D0D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94D0D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110,5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94D0D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163,3</w:t>
            </w:r>
          </w:p>
        </w:tc>
      </w:tr>
    </w:tbl>
    <w:p w:rsidR="006868A9" w:rsidRPr="008125C9" w:rsidRDefault="006868A9" w:rsidP="006868A9">
      <w:pPr>
        <w:spacing w:line="220" w:lineRule="exact"/>
        <w:rPr>
          <w:vertAlign w:val="superscript"/>
        </w:rPr>
      </w:pPr>
    </w:p>
    <w:p w:rsidR="006868A9" w:rsidRPr="008125C9" w:rsidRDefault="006868A9" w:rsidP="006868A9">
      <w:pPr>
        <w:spacing w:line="220" w:lineRule="exact"/>
      </w:pPr>
    </w:p>
    <w:p w:rsidR="002A55B7" w:rsidRPr="008125C9" w:rsidRDefault="002A55B7" w:rsidP="002A55B7">
      <w:pPr>
        <w:spacing w:line="220" w:lineRule="exact"/>
      </w:pPr>
    </w:p>
    <w:p w:rsidR="002A55B7" w:rsidRPr="008125C9" w:rsidRDefault="002A55B7" w:rsidP="002A55B7">
      <w:pPr>
        <w:spacing w:line="220" w:lineRule="exact"/>
      </w:pPr>
    </w:p>
    <w:p w:rsidR="002A55B7" w:rsidRPr="008125C9" w:rsidRDefault="002A55B7" w:rsidP="002A55B7">
      <w:pPr>
        <w:spacing w:line="220" w:lineRule="exact"/>
      </w:pPr>
    </w:p>
    <w:p w:rsidR="002A55B7" w:rsidRDefault="002A55B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9071B5" w:rsidRDefault="009071B5" w:rsidP="009071B5">
      <w:pPr>
        <w:spacing w:line="220" w:lineRule="exact"/>
      </w:pPr>
      <w:bookmarkStart w:id="0" w:name="_GoBack"/>
      <w:bookmarkEnd w:id="0"/>
    </w:p>
    <w:p w:rsidR="006868A9" w:rsidRPr="008125C9" w:rsidRDefault="006868A9" w:rsidP="006868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6868A9" w:rsidRPr="008125C9" w:rsidRDefault="006868A9" w:rsidP="006868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8A9" w:rsidRPr="008125C9" w:rsidRDefault="006868A9" w:rsidP="006868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6868A9" w:rsidRPr="008125C9" w:rsidRDefault="006868A9" w:rsidP="006868A9">
      <w:pPr>
        <w:widowControl w:val="0"/>
        <w:autoSpaceDE w:val="0"/>
        <w:autoSpaceDN w:val="0"/>
        <w:adjustRightInd w:val="0"/>
      </w:pPr>
    </w:p>
    <w:tbl>
      <w:tblPr>
        <w:tblW w:w="1475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3828"/>
        <w:gridCol w:w="2551"/>
        <w:gridCol w:w="851"/>
        <w:gridCol w:w="852"/>
        <w:gridCol w:w="848"/>
        <w:gridCol w:w="851"/>
        <w:gridCol w:w="850"/>
        <w:gridCol w:w="851"/>
        <w:gridCol w:w="907"/>
        <w:gridCol w:w="100"/>
      </w:tblGrid>
      <w:tr w:rsidR="006868A9" w:rsidRPr="008125C9" w:rsidTr="008857EF">
        <w:trPr>
          <w:trHeight w:val="59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pStyle w:val="ConsPlusCell"/>
              <w:spacing w:line="276" w:lineRule="auto"/>
            </w:pPr>
            <w:r w:rsidRPr="008125C9">
              <w:t xml:space="preserve">    Статус   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pStyle w:val="ConsPlusCell"/>
              <w:spacing w:line="276" w:lineRule="auto"/>
            </w:pPr>
            <w:r w:rsidRPr="008125C9">
              <w:t>Наименование  муниципальной</w:t>
            </w:r>
            <w:r w:rsidRPr="008125C9">
              <w:br/>
              <w:t xml:space="preserve">программы, </w:t>
            </w:r>
            <w:r w:rsidRPr="008125C9">
              <w:br/>
              <w:t>подпрограммы,        ведомственной целевой</w:t>
            </w:r>
            <w:r w:rsidRPr="008125C9">
              <w:br/>
              <w:t xml:space="preserve">программы, </w:t>
            </w:r>
            <w:r w:rsidRPr="008125C9">
              <w:br/>
              <w:t xml:space="preserve">отдельного </w:t>
            </w:r>
            <w:r w:rsidRPr="008125C9">
              <w:br/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pStyle w:val="ConsPlusCell"/>
              <w:spacing w:line="276" w:lineRule="auto"/>
            </w:pPr>
            <w:r w:rsidRPr="008125C9">
              <w:t xml:space="preserve">   Источники    </w:t>
            </w:r>
            <w:r w:rsidRPr="008125C9">
              <w:br/>
              <w:t xml:space="preserve"> финансирования </w:t>
            </w:r>
          </w:p>
        </w:tc>
        <w:tc>
          <w:tcPr>
            <w:tcW w:w="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pStyle w:val="ConsPlusCell"/>
              <w:spacing w:line="276" w:lineRule="auto"/>
              <w:jc w:val="center"/>
            </w:pPr>
            <w:r w:rsidRPr="008125C9">
              <w:t xml:space="preserve">Оценка расходов       </w:t>
            </w:r>
            <w:r w:rsidRPr="008125C9">
              <w:br/>
              <w:t xml:space="preserve">       (тыс. рублей)</w:t>
            </w:r>
          </w:p>
        </w:tc>
      </w:tr>
      <w:tr w:rsidR="006868A9" w:rsidRPr="008125C9" w:rsidTr="008857EF">
        <w:trPr>
          <w:gridAfter w:val="1"/>
          <w:wAfter w:w="100" w:type="dxa"/>
          <w:trHeight w:val="238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pStyle w:val="ConsPlusCell"/>
              <w:spacing w:line="276" w:lineRule="auto"/>
            </w:pPr>
            <w:r>
              <w:t>2019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pStyle w:val="ConsPlusCell"/>
              <w:spacing w:line="276" w:lineRule="auto"/>
            </w:pPr>
            <w:r>
              <w:t>2020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pStyle w:val="ConsPlusCell"/>
              <w:spacing w:line="276" w:lineRule="auto"/>
            </w:pPr>
            <w: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pStyle w:val="ConsPlusCell"/>
              <w:spacing w:line="276" w:lineRule="auto"/>
            </w:pPr>
            <w: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pStyle w:val="ConsPlusCell"/>
              <w:spacing w:line="276" w:lineRule="auto"/>
            </w:pPr>
            <w: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pStyle w:val="ConsPlusCell"/>
              <w:spacing w:line="276" w:lineRule="auto"/>
            </w:pPr>
            <w:r>
              <w:t>2024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pStyle w:val="ConsPlusCell"/>
              <w:spacing w:line="276" w:lineRule="auto"/>
            </w:pPr>
            <w:r>
              <w:t>2025</w:t>
            </w:r>
          </w:p>
        </w:tc>
      </w:tr>
      <w:tr w:rsidR="006868A9" w:rsidRPr="008125C9" w:rsidTr="008857EF">
        <w:trPr>
          <w:gridAfter w:val="1"/>
          <w:wAfter w:w="100" w:type="dxa"/>
          <w:trHeight w:val="18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Муниципальная    программа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«Развитие муниципального управления»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1303,6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1410,1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1524,1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1732,6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1908,3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1947,6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2009,5</w:t>
            </w:r>
          </w:p>
        </w:tc>
      </w:tr>
      <w:tr w:rsidR="006868A9" w:rsidRPr="008125C9" w:rsidTr="008857EF">
        <w:trPr>
          <w:gridAfter w:val="1"/>
          <w:wAfter w:w="100" w:type="dxa"/>
          <w:trHeight w:val="43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  <w:r>
              <w:t>78,3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  <w:r>
              <w:t>88,9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  <w:r>
              <w:t>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r>
              <w:t>98,3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r>
              <w:t>112,9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>
              <w:t>118,1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>
              <w:t>122,3</w:t>
            </w:r>
          </w:p>
        </w:tc>
      </w:tr>
      <w:tr w:rsidR="006868A9" w:rsidRPr="008125C9" w:rsidTr="008857EF">
        <w:trPr>
          <w:gridAfter w:val="1"/>
          <w:wAfter w:w="100" w:type="dxa"/>
          <w:trHeight w:val="36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</w:tr>
      <w:tr w:rsidR="006868A9" w:rsidRPr="008125C9" w:rsidTr="008857EF">
        <w:trPr>
          <w:gridAfter w:val="1"/>
          <w:wAfter w:w="100" w:type="dxa"/>
          <w:trHeight w:val="30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1225,3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1321,2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1433,5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r>
              <w:t>1634,3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r>
              <w:t>1795,4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>
              <w:t>1829,5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>
              <w:t>1887,2</w:t>
            </w:r>
          </w:p>
        </w:tc>
      </w:tr>
      <w:tr w:rsidR="006868A9" w:rsidRPr="008125C9" w:rsidTr="008857EF">
        <w:trPr>
          <w:gridAfter w:val="1"/>
          <w:wAfter w:w="100" w:type="dxa"/>
          <w:trHeight w:val="596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</w:tr>
      <w:tr w:rsidR="006868A9" w:rsidRPr="008125C9" w:rsidTr="008857EF">
        <w:trPr>
          <w:gridAfter w:val="1"/>
          <w:wAfter w:w="100" w:type="dxa"/>
          <w:trHeight w:val="39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1300,3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1420,9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1636,7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1802,2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1788,6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1792,8</w:t>
            </w:r>
          </w:p>
        </w:tc>
      </w:tr>
      <w:tr w:rsidR="006868A9" w:rsidRPr="008125C9" w:rsidTr="008857EF">
        <w:trPr>
          <w:gridAfter w:val="1"/>
          <w:wAfter w:w="100" w:type="dxa"/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  <w:r>
              <w:t>78,3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  <w:r>
              <w:t>88,9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  <w:r>
              <w:t>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r>
              <w:t>112,9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>
              <w:t>118,1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>
              <w:t>122,1</w:t>
            </w:r>
          </w:p>
        </w:tc>
      </w:tr>
      <w:tr w:rsidR="006868A9" w:rsidRPr="008125C9" w:rsidTr="008857EF">
        <w:trPr>
          <w:gridAfter w:val="1"/>
          <w:wAfter w:w="100" w:type="dxa"/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</w:tr>
      <w:tr w:rsidR="006868A9" w:rsidRPr="008125C9" w:rsidTr="008857EF">
        <w:trPr>
          <w:gridAfter w:val="1"/>
          <w:wAfter w:w="100" w:type="dxa"/>
          <w:trHeight w:val="1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1127,7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1211,4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</w:pPr>
            <w:r>
              <w:t>1330,3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r>
              <w:t>1538,4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r>
              <w:t>1689,3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>
              <w:t>1670,5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>
              <w:t>1670,7</w:t>
            </w:r>
          </w:p>
        </w:tc>
      </w:tr>
      <w:tr w:rsidR="006868A9" w:rsidRPr="008125C9" w:rsidTr="008857EF">
        <w:trPr>
          <w:gridAfter w:val="1"/>
          <w:wAfter w:w="100" w:type="dxa"/>
          <w:trHeight w:val="86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</w:tr>
      <w:tr w:rsidR="006868A9" w:rsidRPr="008125C9" w:rsidTr="008857EF">
        <w:trPr>
          <w:gridAfter w:val="1"/>
          <w:wAfter w:w="100" w:type="dxa"/>
          <w:trHeight w:val="2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lastRenderedPageBreak/>
              <w:t>Отдельное мероприятие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104,6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101,8</w:t>
            </w:r>
          </w:p>
        </w:tc>
      </w:tr>
      <w:tr w:rsidR="006868A9" w:rsidRPr="008125C9" w:rsidTr="008857EF">
        <w:trPr>
          <w:gridAfter w:val="1"/>
          <w:wAfter w:w="100" w:type="dxa"/>
          <w:trHeight w:val="4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</w:tr>
      <w:tr w:rsidR="006868A9" w:rsidRPr="008125C9" w:rsidTr="008857EF">
        <w:trPr>
          <w:gridAfter w:val="1"/>
          <w:wAfter w:w="100" w:type="dxa"/>
          <w:trHeight w:val="18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</w:tr>
      <w:tr w:rsidR="006868A9" w:rsidRPr="008125C9" w:rsidTr="008857EF">
        <w:trPr>
          <w:gridAfter w:val="1"/>
          <w:wAfter w:w="100" w:type="dxa"/>
          <w:trHeight w:val="2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</w:pPr>
            <w:r w:rsidRPr="00C162E7">
              <w:t>93,5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</w:pPr>
            <w:r w:rsidRPr="00C162E7">
              <w:t>104,6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</w:pPr>
            <w:r w:rsidRPr="00C162E7">
              <w:t>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</w:pPr>
            <w:r>
              <w:t>94,2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</w:pPr>
            <w:r>
              <w:t>101,7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</w:pPr>
            <w:r>
              <w:t>101,8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</w:pPr>
            <w:r>
              <w:t>101,8</w:t>
            </w:r>
          </w:p>
        </w:tc>
      </w:tr>
      <w:tr w:rsidR="006868A9" w:rsidRPr="008125C9" w:rsidTr="008857EF">
        <w:trPr>
          <w:gridAfter w:val="1"/>
          <w:wAfter w:w="100" w:type="dxa"/>
          <w:trHeight w:val="5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</w:tr>
      <w:tr w:rsidR="006868A9" w:rsidRPr="008125C9" w:rsidTr="008857EF">
        <w:trPr>
          <w:gridAfter w:val="1"/>
          <w:wAfter w:w="100" w:type="dxa"/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«Исполнение переданных государственных</w:t>
            </w:r>
          </w:p>
          <w:p w:rsidR="006868A9" w:rsidRPr="008125C9" w:rsidRDefault="006868A9" w:rsidP="008857EF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полномочий»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6868A9" w:rsidRPr="008125C9" w:rsidTr="008857EF">
        <w:trPr>
          <w:gridAfter w:val="1"/>
          <w:wAfter w:w="100" w:type="dxa"/>
          <w:trHeight w:val="5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</w:tr>
      <w:tr w:rsidR="006868A9" w:rsidRPr="008125C9" w:rsidTr="008857EF">
        <w:trPr>
          <w:gridAfter w:val="1"/>
          <w:wAfter w:w="100" w:type="dxa"/>
          <w:trHeight w:val="3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</w:tr>
      <w:tr w:rsidR="006868A9" w:rsidRPr="008125C9" w:rsidTr="008857EF">
        <w:trPr>
          <w:gridAfter w:val="1"/>
          <w:wAfter w:w="100" w:type="dxa"/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местный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  <w:jc w:val="center"/>
            </w:pPr>
            <w:r w:rsidRPr="00C162E7"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  <w:jc w:val="center"/>
            </w:pPr>
            <w:r w:rsidRPr="00C162E7">
              <w:t>5,2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  <w:jc w:val="center"/>
            </w:pPr>
            <w:r w:rsidRPr="00C162E7"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  <w:jc w:val="center"/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  <w:jc w:val="center"/>
            </w:pPr>
            <w: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  <w:jc w:val="center"/>
            </w:pPr>
            <w:r w:rsidRPr="00C162E7">
              <w:t>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C162E7" w:rsidRDefault="006868A9" w:rsidP="008857EF">
            <w:pPr>
              <w:tabs>
                <w:tab w:val="left" w:pos="6555"/>
              </w:tabs>
              <w:jc w:val="center"/>
            </w:pPr>
            <w:r w:rsidRPr="00C162E7">
              <w:t>4,4</w:t>
            </w:r>
          </w:p>
        </w:tc>
      </w:tr>
      <w:tr w:rsidR="006868A9" w:rsidRPr="008125C9" w:rsidTr="008857EF">
        <w:trPr>
          <w:gridAfter w:val="1"/>
          <w:wAfter w:w="100" w:type="dxa"/>
          <w:trHeight w:val="5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A9" w:rsidRPr="008125C9" w:rsidRDefault="006868A9" w:rsidP="008857EF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A9" w:rsidRPr="008125C9" w:rsidRDefault="006868A9" w:rsidP="008857EF"/>
        </w:tc>
      </w:tr>
    </w:tbl>
    <w:p w:rsidR="006868A9" w:rsidRPr="002A55B7" w:rsidRDefault="006868A9" w:rsidP="006868A9"/>
    <w:p w:rsidR="006868A9" w:rsidRDefault="006868A9" w:rsidP="006868A9"/>
    <w:p w:rsidR="006868A9" w:rsidRDefault="006868A9" w:rsidP="006868A9"/>
    <w:p w:rsidR="002A55B7" w:rsidRPr="008125C9" w:rsidRDefault="002A55B7" w:rsidP="006868A9">
      <w:pPr>
        <w:pStyle w:val="ConsPlusNonformat"/>
        <w:jc w:val="right"/>
      </w:pPr>
    </w:p>
    <w:sectPr w:rsidR="002A55B7" w:rsidRPr="008125C9" w:rsidSect="008D45F1">
      <w:pgSz w:w="16840" w:h="11907" w:orient="landscape" w:code="9"/>
      <w:pgMar w:top="851" w:right="1134" w:bottom="155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1AD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1" w15:restartNumberingAfterBreak="0">
    <w:nsid w:val="05220A14"/>
    <w:multiLevelType w:val="multilevel"/>
    <w:tmpl w:val="1A687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2" w15:restartNumberingAfterBreak="0">
    <w:nsid w:val="06FA4D5B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DF34681"/>
    <w:multiLevelType w:val="hybridMultilevel"/>
    <w:tmpl w:val="D1AC42F6"/>
    <w:lvl w:ilvl="0" w:tplc="5784F402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5516"/>
    <w:multiLevelType w:val="multilevel"/>
    <w:tmpl w:val="92A2E4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6" w15:restartNumberingAfterBreak="0">
    <w:nsid w:val="2DC22A06"/>
    <w:multiLevelType w:val="hybridMultilevel"/>
    <w:tmpl w:val="2B84DD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151FA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8" w15:restartNumberingAfterBreak="0">
    <w:nsid w:val="7BAB1F4C"/>
    <w:multiLevelType w:val="multilevel"/>
    <w:tmpl w:val="FC1682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05679"/>
    <w:rsid w:val="000001EE"/>
    <w:rsid w:val="00000257"/>
    <w:rsid w:val="00000364"/>
    <w:rsid w:val="0000049C"/>
    <w:rsid w:val="000005A7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3E9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2D91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96E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402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CB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679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1E60"/>
    <w:rsid w:val="0011205D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B20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13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2A6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CF7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3FC"/>
    <w:rsid w:val="00194441"/>
    <w:rsid w:val="0019480D"/>
    <w:rsid w:val="0019492E"/>
    <w:rsid w:val="00194A2E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248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509"/>
    <w:rsid w:val="001C78E7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7CC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51AC"/>
    <w:rsid w:val="0020536D"/>
    <w:rsid w:val="002053B7"/>
    <w:rsid w:val="0020545A"/>
    <w:rsid w:val="00205719"/>
    <w:rsid w:val="00205D03"/>
    <w:rsid w:val="002060DA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D26"/>
    <w:rsid w:val="00207EA1"/>
    <w:rsid w:val="0021008C"/>
    <w:rsid w:val="00210127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317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2F2F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CAC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15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3F2"/>
    <w:rsid w:val="002A5591"/>
    <w:rsid w:val="002A55B7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B38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8B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5B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CCA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04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858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0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5B1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4B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14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5F65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183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6A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17ED9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B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4A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0F5"/>
    <w:rsid w:val="004C019D"/>
    <w:rsid w:val="004C038F"/>
    <w:rsid w:val="004C0509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7FA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3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19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0A7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96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96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A64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28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E5B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1D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2CE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4DC1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8A9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6E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C5A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5B1D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193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260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907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251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38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3C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6C3A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1FE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938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16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6"/>
    <w:rsid w:val="0081697A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E65"/>
    <w:rsid w:val="00817E69"/>
    <w:rsid w:val="00817EBF"/>
    <w:rsid w:val="00817F64"/>
    <w:rsid w:val="008200AE"/>
    <w:rsid w:val="00820113"/>
    <w:rsid w:val="008204EF"/>
    <w:rsid w:val="0082055C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3A2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E2C"/>
    <w:rsid w:val="00850F51"/>
    <w:rsid w:val="00851212"/>
    <w:rsid w:val="0085148F"/>
    <w:rsid w:val="008515A0"/>
    <w:rsid w:val="00851AEE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531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0D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32D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DF"/>
    <w:rsid w:val="008D4207"/>
    <w:rsid w:val="008D44D1"/>
    <w:rsid w:val="008D45F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1B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6C9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8B6"/>
    <w:rsid w:val="00933975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24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2B"/>
    <w:rsid w:val="00943910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6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CDE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580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92E"/>
    <w:rsid w:val="009C4A40"/>
    <w:rsid w:val="009C4A4B"/>
    <w:rsid w:val="009C4B30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41"/>
    <w:rsid w:val="009D6A8C"/>
    <w:rsid w:val="009D6C21"/>
    <w:rsid w:val="009D6CA7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B89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CC2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99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5F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987"/>
    <w:rsid w:val="00AA0A31"/>
    <w:rsid w:val="00AA0BEB"/>
    <w:rsid w:val="00AA0C2A"/>
    <w:rsid w:val="00AA12B5"/>
    <w:rsid w:val="00AA1558"/>
    <w:rsid w:val="00AA1787"/>
    <w:rsid w:val="00AA1987"/>
    <w:rsid w:val="00AA1AA7"/>
    <w:rsid w:val="00AA1BDE"/>
    <w:rsid w:val="00AA1C48"/>
    <w:rsid w:val="00AA1D01"/>
    <w:rsid w:val="00AA1E73"/>
    <w:rsid w:val="00AA22FD"/>
    <w:rsid w:val="00AA23BD"/>
    <w:rsid w:val="00AA24DB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5BC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529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CD6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0CFF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ABD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2FC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7ED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8A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3C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D4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8F5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11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19B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2E7"/>
    <w:rsid w:val="00C1635E"/>
    <w:rsid w:val="00C167F0"/>
    <w:rsid w:val="00C168B0"/>
    <w:rsid w:val="00C16BB3"/>
    <w:rsid w:val="00C16BF8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450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AF2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6FFC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B29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8C2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3E9C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1F9F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6B4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6C"/>
    <w:rsid w:val="00D75E92"/>
    <w:rsid w:val="00D75ECF"/>
    <w:rsid w:val="00D75EEF"/>
    <w:rsid w:val="00D75F26"/>
    <w:rsid w:val="00D761FF"/>
    <w:rsid w:val="00D76265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54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0FF4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7C1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736"/>
    <w:rsid w:val="00DD7A1C"/>
    <w:rsid w:val="00DD7CCE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DA2"/>
    <w:rsid w:val="00DF5DA9"/>
    <w:rsid w:val="00DF5F5B"/>
    <w:rsid w:val="00DF642E"/>
    <w:rsid w:val="00DF675F"/>
    <w:rsid w:val="00DF70C2"/>
    <w:rsid w:val="00DF70C3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8E4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0F55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658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074"/>
    <w:rsid w:val="00E572F6"/>
    <w:rsid w:val="00E573B9"/>
    <w:rsid w:val="00E5750D"/>
    <w:rsid w:val="00E57645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17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C31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C3F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6C4"/>
    <w:rsid w:val="00F11744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3D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CC4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F4"/>
    <w:rsid w:val="00F33D3B"/>
    <w:rsid w:val="00F34128"/>
    <w:rsid w:val="00F34212"/>
    <w:rsid w:val="00F342DA"/>
    <w:rsid w:val="00F342FF"/>
    <w:rsid w:val="00F344A8"/>
    <w:rsid w:val="00F345B4"/>
    <w:rsid w:val="00F346B5"/>
    <w:rsid w:val="00F349FE"/>
    <w:rsid w:val="00F34BD8"/>
    <w:rsid w:val="00F34C4B"/>
    <w:rsid w:val="00F351D1"/>
    <w:rsid w:val="00F354B2"/>
    <w:rsid w:val="00F35643"/>
    <w:rsid w:val="00F3564C"/>
    <w:rsid w:val="00F35757"/>
    <w:rsid w:val="00F357AD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8EE"/>
    <w:rsid w:val="00F4295A"/>
    <w:rsid w:val="00F429E2"/>
    <w:rsid w:val="00F42AAB"/>
    <w:rsid w:val="00F43118"/>
    <w:rsid w:val="00F43348"/>
    <w:rsid w:val="00F4355A"/>
    <w:rsid w:val="00F436DD"/>
    <w:rsid w:val="00F43B65"/>
    <w:rsid w:val="00F43D5A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7D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9D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A4A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978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708"/>
    <w:rsid w:val="00FF3026"/>
    <w:rsid w:val="00FF30EA"/>
    <w:rsid w:val="00FF32E2"/>
    <w:rsid w:val="00FF3417"/>
    <w:rsid w:val="00FF3459"/>
    <w:rsid w:val="00FF3897"/>
    <w:rsid w:val="00FF3A0D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96A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CA29"/>
  <w15:docId w15:val="{028BCDA5-A306-4B17-87BD-E44E9145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55B7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styleId="2">
    <w:name w:val="heading 2"/>
    <w:basedOn w:val="a"/>
    <w:next w:val="a"/>
    <w:link w:val="20"/>
    <w:qFormat/>
    <w:rsid w:val="002A55B7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2A55B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A55B7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2A55B7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uiPriority w:val="9"/>
    <w:qFormat/>
    <w:rsid w:val="002A55B7"/>
    <w:pPr>
      <w:keepNext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2A55B7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5B7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2A55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55B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55B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55B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55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A55B7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2A5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qFormat/>
    <w:rsid w:val="002A5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rmal (Web)"/>
    <w:aliases w:val="Знак"/>
    <w:basedOn w:val="a"/>
    <w:next w:val="a"/>
    <w:uiPriority w:val="34"/>
    <w:unhideWhenUsed/>
    <w:qFormat/>
    <w:rsid w:val="002A55B7"/>
    <w:p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paragraph" w:customStyle="1" w:styleId="punct">
    <w:name w:val="punct"/>
    <w:basedOn w:val="a"/>
    <w:uiPriority w:val="99"/>
    <w:qFormat/>
    <w:rsid w:val="002A55B7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qFormat/>
    <w:rsid w:val="002A55B7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qFormat/>
    <w:rsid w:val="002A55B7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A55B7"/>
    <w:rPr>
      <w:color w:val="0000FF"/>
      <w:u w:val="single"/>
    </w:rPr>
  </w:style>
  <w:style w:type="paragraph" w:styleId="a5">
    <w:name w:val="Body Text"/>
    <w:basedOn w:val="a"/>
    <w:link w:val="a6"/>
    <w:unhideWhenUsed/>
    <w:rsid w:val="002A55B7"/>
    <w:pPr>
      <w:spacing w:after="120"/>
    </w:pPr>
  </w:style>
  <w:style w:type="character" w:customStyle="1" w:styleId="a6">
    <w:name w:val="Основной текст Знак"/>
    <w:basedOn w:val="a0"/>
    <w:link w:val="a5"/>
    <w:rsid w:val="002A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55B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A55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A5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A55B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2A55B7"/>
  </w:style>
  <w:style w:type="paragraph" w:customStyle="1" w:styleId="ConsPlusNonformat">
    <w:name w:val="ConsPlusNonformat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#Таблица названия столбцов"/>
    <w:basedOn w:val="a"/>
    <w:qFormat/>
    <w:rsid w:val="002A55B7"/>
    <w:pPr>
      <w:jc w:val="center"/>
    </w:pPr>
    <w:rPr>
      <w:b/>
      <w:sz w:val="20"/>
      <w:szCs w:val="20"/>
    </w:rPr>
  </w:style>
  <w:style w:type="paragraph" w:styleId="ab">
    <w:name w:val="footnote text"/>
    <w:basedOn w:val="a"/>
    <w:link w:val="ac"/>
    <w:rsid w:val="002A55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rsid w:val="002A55B7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rsid w:val="002A55B7"/>
    <w:rPr>
      <w:vertAlign w:val="superscript"/>
    </w:rPr>
  </w:style>
  <w:style w:type="character" w:customStyle="1" w:styleId="23">
    <w:name w:val="Основной текст (2)_"/>
    <w:link w:val="24"/>
    <w:locked/>
    <w:rsid w:val="002A55B7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2A55B7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e">
    <w:name w:val="No Spacing"/>
    <w:qFormat/>
    <w:rsid w:val="002A55B7"/>
    <w:pPr>
      <w:spacing w:after="0" w:line="240" w:lineRule="auto"/>
    </w:pPr>
    <w:rPr>
      <w:rFonts w:eastAsiaTheme="minorEastAsia"/>
      <w:lang w:eastAsia="ru-RU"/>
    </w:rPr>
  </w:style>
  <w:style w:type="paragraph" w:styleId="af">
    <w:name w:val="Title"/>
    <w:basedOn w:val="a"/>
    <w:link w:val="af0"/>
    <w:qFormat/>
    <w:rsid w:val="002A55B7"/>
    <w:pPr>
      <w:jc w:val="center"/>
    </w:pPr>
    <w:rPr>
      <w:sz w:val="36"/>
    </w:rPr>
  </w:style>
  <w:style w:type="character" w:customStyle="1" w:styleId="af0">
    <w:name w:val="Заголовок Знак"/>
    <w:basedOn w:val="a0"/>
    <w:link w:val="af"/>
    <w:rsid w:val="002A55B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qFormat/>
    <w:rsid w:val="002A55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2A55B7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basedOn w:val="af2"/>
    <w:rsid w:val="002A55B7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qFormat/>
    <w:rsid w:val="002A55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5">
    <w:name w:val="Body Text 2"/>
    <w:basedOn w:val="a"/>
    <w:link w:val="26"/>
    <w:rsid w:val="002A55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6">
    <w:name w:val="Основной текст 2 Знак"/>
    <w:basedOn w:val="a0"/>
    <w:link w:val="25"/>
    <w:rsid w:val="002A55B7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2A55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2A55B7"/>
    <w:rPr>
      <w:rFonts w:ascii="Arial" w:eastAsia="Times New Roman" w:hAnsi="Arial" w:cs="Arial"/>
      <w:lang w:eastAsia="ru-RU"/>
    </w:rPr>
  </w:style>
  <w:style w:type="paragraph" w:customStyle="1" w:styleId="af5">
    <w:name w:val="???????"/>
    <w:uiPriority w:val="99"/>
    <w:qFormat/>
    <w:rsid w:val="002A55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qFormat/>
    <w:rsid w:val="002A55B7"/>
    <w:pPr>
      <w:ind w:left="851" w:hanging="851"/>
      <w:jc w:val="both"/>
    </w:pPr>
    <w:rPr>
      <w:sz w:val="28"/>
      <w:szCs w:val="20"/>
    </w:rPr>
  </w:style>
  <w:style w:type="paragraph" w:customStyle="1" w:styleId="ConsNonformat">
    <w:name w:val="ConsNonformat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basedOn w:val="a0"/>
    <w:qFormat/>
    <w:rsid w:val="002A55B7"/>
    <w:rPr>
      <w:b/>
      <w:bCs/>
    </w:rPr>
  </w:style>
  <w:style w:type="paragraph" w:styleId="HTML">
    <w:name w:val="HTML Preformatted"/>
    <w:basedOn w:val="a"/>
    <w:link w:val="HTML0"/>
    <w:unhideWhenUsed/>
    <w:rsid w:val="002A5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55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2A55B7"/>
  </w:style>
  <w:style w:type="character" w:customStyle="1" w:styleId="spelle">
    <w:name w:val="spelle"/>
    <w:basedOn w:val="a0"/>
    <w:rsid w:val="002A55B7"/>
  </w:style>
  <w:style w:type="paragraph" w:styleId="af7">
    <w:name w:val="header"/>
    <w:basedOn w:val="a"/>
    <w:link w:val="af8"/>
    <w:unhideWhenUsed/>
    <w:rsid w:val="002A55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A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uiPriority w:val="99"/>
    <w:qFormat/>
    <w:rsid w:val="002A55B7"/>
    <w:pPr>
      <w:jc w:val="center"/>
    </w:pPr>
    <w:rPr>
      <w:sz w:val="28"/>
      <w:szCs w:val="20"/>
    </w:rPr>
  </w:style>
  <w:style w:type="paragraph" w:styleId="33">
    <w:name w:val="Body Text 3"/>
    <w:basedOn w:val="a"/>
    <w:link w:val="34"/>
    <w:rsid w:val="002A55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A55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 Знак Знак Знак"/>
    <w:basedOn w:val="a"/>
    <w:uiPriority w:val="99"/>
    <w:qFormat/>
    <w:rsid w:val="002A55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a">
    <w:name w:val="Основной текст с отступом Знак"/>
    <w:basedOn w:val="a0"/>
    <w:link w:val="afb"/>
    <w:rsid w:val="002A55B7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afa"/>
    <w:rsid w:val="002A55B7"/>
    <w:pPr>
      <w:ind w:firstLine="540"/>
    </w:pPr>
    <w:rPr>
      <w:rFonts w:cstheme="minorBidi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A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qFormat/>
    <w:rsid w:val="002A55B7"/>
    <w:pPr>
      <w:spacing w:line="360" w:lineRule="auto"/>
    </w:pPr>
    <w:rPr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2A55B7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2A55B7"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2A5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2A55B7"/>
    <w:rPr>
      <w:rFonts w:ascii="Times New Roman" w:eastAsia="Times New Roman" w:hAnsi="Times New Roman"/>
    </w:rPr>
  </w:style>
  <w:style w:type="paragraph" w:styleId="aff0">
    <w:name w:val="annotation text"/>
    <w:basedOn w:val="a"/>
    <w:link w:val="aff"/>
    <w:uiPriority w:val="99"/>
    <w:semiHidden/>
    <w:unhideWhenUsed/>
    <w:rsid w:val="002A55B7"/>
    <w:rPr>
      <w:rFonts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2A5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2A55B7"/>
    <w:rPr>
      <w:rFonts w:ascii="Times New Roman" w:eastAsia="Times New Roman" w:hAnsi="Times New Roman"/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2A55B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A55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2A55B7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Default">
    <w:name w:val="Default"/>
    <w:uiPriority w:val="99"/>
    <w:qFormat/>
    <w:rsid w:val="002A55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c">
    <w:name w:val="Абзац1 c отступом"/>
    <w:basedOn w:val="a"/>
    <w:uiPriority w:val="99"/>
    <w:qFormat/>
    <w:rsid w:val="002A55B7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f3">
    <w:name w:val="FollowedHyperlink"/>
    <w:basedOn w:val="a0"/>
    <w:uiPriority w:val="99"/>
    <w:unhideWhenUsed/>
    <w:rsid w:val="002A55B7"/>
    <w:rPr>
      <w:color w:val="800080"/>
      <w:u w:val="single"/>
    </w:rPr>
  </w:style>
  <w:style w:type="paragraph" w:customStyle="1" w:styleId="16">
    <w:name w:val="ВК1"/>
    <w:basedOn w:val="a"/>
    <w:next w:val="a5"/>
    <w:uiPriority w:val="99"/>
    <w:qFormat/>
    <w:rsid w:val="002A55B7"/>
    <w:pPr>
      <w:tabs>
        <w:tab w:val="center" w:pos="-10913"/>
        <w:tab w:val="center" w:pos="-10887"/>
        <w:tab w:val="center" w:pos="-9354"/>
        <w:tab w:val="center" w:pos="-7795"/>
        <w:tab w:val="right" w:pos="-6376"/>
        <w:tab w:val="right" w:pos="-6235"/>
        <w:tab w:val="right" w:pos="-4676"/>
        <w:tab w:val="right" w:pos="-3117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ind w:left="-1559" w:right="-851"/>
      <w:jc w:val="center"/>
    </w:pPr>
    <w:rPr>
      <w:b/>
      <w:kern w:val="2"/>
      <w:sz w:val="26"/>
      <w:szCs w:val="20"/>
      <w:lang w:eastAsia="ar-SA"/>
    </w:rPr>
  </w:style>
  <w:style w:type="character" w:styleId="aff4">
    <w:name w:val="page number"/>
    <w:basedOn w:val="a0"/>
    <w:rsid w:val="002A55B7"/>
  </w:style>
  <w:style w:type="character" w:customStyle="1" w:styleId="9">
    <w:name w:val="Знак Знак9"/>
    <w:basedOn w:val="a0"/>
    <w:rsid w:val="002A55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1">
    <w:name w:val="consplusnormal"/>
    <w:basedOn w:val="a"/>
    <w:uiPriority w:val="99"/>
    <w:qFormat/>
    <w:rsid w:val="002A55B7"/>
    <w:pPr>
      <w:spacing w:before="100" w:beforeAutospacing="1" w:after="100" w:afterAutospacing="1"/>
    </w:pPr>
  </w:style>
  <w:style w:type="character" w:customStyle="1" w:styleId="-">
    <w:name w:val="Ж-курсив"/>
    <w:rsid w:val="002A55B7"/>
  </w:style>
  <w:style w:type="character" w:customStyle="1" w:styleId="17">
    <w:name w:val="Название1"/>
    <w:basedOn w:val="a0"/>
    <w:rsid w:val="002A55B7"/>
  </w:style>
  <w:style w:type="paragraph" w:customStyle="1" w:styleId="18">
    <w:name w:val="Обычный (веб)1"/>
    <w:basedOn w:val="a"/>
    <w:uiPriority w:val="99"/>
    <w:qFormat/>
    <w:rsid w:val="002A55B7"/>
    <w:pPr>
      <w:suppressAutoHyphens/>
      <w:spacing w:after="200" w:line="276" w:lineRule="auto"/>
      <w:ind w:firstLine="567"/>
      <w:jc w:val="both"/>
    </w:pPr>
    <w:rPr>
      <w:kern w:val="2"/>
      <w:sz w:val="28"/>
      <w:szCs w:val="22"/>
      <w:lang w:eastAsia="ar-SA"/>
    </w:rPr>
  </w:style>
  <w:style w:type="paragraph" w:customStyle="1" w:styleId="19">
    <w:name w:val="Абзац списка1"/>
    <w:basedOn w:val="a"/>
    <w:uiPriority w:val="99"/>
    <w:qFormat/>
    <w:rsid w:val="002A55B7"/>
    <w:pPr>
      <w:ind w:left="720"/>
      <w:contextualSpacing/>
    </w:pPr>
  </w:style>
  <w:style w:type="paragraph" w:customStyle="1" w:styleId="u">
    <w:name w:val="u"/>
    <w:basedOn w:val="a"/>
    <w:uiPriority w:val="99"/>
    <w:qFormat/>
    <w:rsid w:val="002A55B7"/>
    <w:pPr>
      <w:ind w:firstLine="390"/>
      <w:jc w:val="both"/>
    </w:pPr>
  </w:style>
  <w:style w:type="paragraph" w:customStyle="1" w:styleId="uni">
    <w:name w:val="uni"/>
    <w:basedOn w:val="a"/>
    <w:uiPriority w:val="99"/>
    <w:qFormat/>
    <w:rsid w:val="002A55B7"/>
    <w:pPr>
      <w:jc w:val="both"/>
    </w:pPr>
  </w:style>
  <w:style w:type="paragraph" w:customStyle="1" w:styleId="text3cl">
    <w:name w:val="text3cl"/>
    <w:basedOn w:val="a"/>
    <w:uiPriority w:val="99"/>
    <w:qFormat/>
    <w:rsid w:val="002A55B7"/>
    <w:pPr>
      <w:spacing w:before="100" w:beforeAutospacing="1" w:after="100" w:afterAutospacing="1"/>
    </w:pPr>
  </w:style>
  <w:style w:type="paragraph" w:customStyle="1" w:styleId="FR1">
    <w:name w:val="FR1"/>
    <w:uiPriority w:val="99"/>
    <w:qFormat/>
    <w:rsid w:val="002A55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ConsCell">
    <w:name w:val="ConsCell"/>
    <w:uiPriority w:val="99"/>
    <w:qFormat/>
    <w:rsid w:val="002A55B7"/>
    <w:pPr>
      <w:widowControl w:val="0"/>
      <w:suppressAutoHyphens/>
      <w:autoSpaceDE w:val="0"/>
      <w:spacing w:after="0" w:line="240" w:lineRule="auto"/>
      <w:ind w:right="19772"/>
    </w:pPr>
    <w:rPr>
      <w:rFonts w:ascii="Times New Roman" w:eastAsia="Arial" w:hAnsi="Times New Roman" w:cs="Times New Roman"/>
      <w:lang w:eastAsia="ar-SA"/>
    </w:rPr>
  </w:style>
  <w:style w:type="paragraph" w:customStyle="1" w:styleId="27">
    <w:name w:val="Без интервала2"/>
    <w:uiPriority w:val="99"/>
    <w:qFormat/>
    <w:rsid w:val="002A55B7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basedOn w:val="a"/>
    <w:uiPriority w:val="99"/>
    <w:qFormat/>
    <w:rsid w:val="002A55B7"/>
    <w:pPr>
      <w:adjustRightInd w:val="0"/>
      <w:textAlignment w:val="baseline"/>
    </w:pPr>
    <w:rPr>
      <w:rFonts w:eastAsia="SimSun1"/>
      <w:szCs w:val="20"/>
    </w:rPr>
  </w:style>
  <w:style w:type="character" w:customStyle="1" w:styleId="Internet20link">
    <w:name w:val="Internet_20_link"/>
    <w:rsid w:val="002A55B7"/>
    <w:rPr>
      <w:color w:val="000080"/>
      <w:u w:val="single"/>
    </w:rPr>
  </w:style>
  <w:style w:type="paragraph" w:customStyle="1" w:styleId="P16">
    <w:name w:val="P16"/>
    <w:basedOn w:val="Standard"/>
    <w:hidden/>
    <w:uiPriority w:val="99"/>
    <w:qFormat/>
    <w:rsid w:val="002A55B7"/>
    <w:pPr>
      <w:widowControl w:val="0"/>
      <w:jc w:val="center"/>
    </w:pPr>
    <w:rPr>
      <w:b/>
    </w:rPr>
  </w:style>
  <w:style w:type="paragraph" w:customStyle="1" w:styleId="P19">
    <w:name w:val="P19"/>
    <w:basedOn w:val="Standard"/>
    <w:hidden/>
    <w:uiPriority w:val="99"/>
    <w:qFormat/>
    <w:rsid w:val="002A55B7"/>
    <w:pPr>
      <w:autoSpaceDE w:val="0"/>
      <w:autoSpaceDN w:val="0"/>
      <w:ind w:firstLine="540"/>
      <w:jc w:val="distribute"/>
      <w:textAlignment w:val="auto"/>
    </w:pPr>
  </w:style>
  <w:style w:type="paragraph" w:customStyle="1" w:styleId="P22">
    <w:name w:val="P22"/>
    <w:basedOn w:val="Standard"/>
    <w:hidden/>
    <w:uiPriority w:val="99"/>
    <w:qFormat/>
    <w:rsid w:val="002A55B7"/>
    <w:pPr>
      <w:autoSpaceDE w:val="0"/>
      <w:autoSpaceDN w:val="0"/>
      <w:ind w:firstLine="540"/>
      <w:jc w:val="distribute"/>
      <w:textAlignment w:val="auto"/>
    </w:pPr>
    <w:rPr>
      <w:rFonts w:eastAsia="Times New Roman"/>
    </w:rPr>
  </w:style>
  <w:style w:type="paragraph" w:customStyle="1" w:styleId="P23">
    <w:name w:val="P23"/>
    <w:basedOn w:val="Standard"/>
    <w:hidden/>
    <w:uiPriority w:val="99"/>
    <w:qFormat/>
    <w:rsid w:val="002A55B7"/>
    <w:pPr>
      <w:autoSpaceDE w:val="0"/>
      <w:autoSpaceDN w:val="0"/>
      <w:ind w:firstLine="540"/>
      <w:jc w:val="distribute"/>
      <w:textAlignment w:val="auto"/>
    </w:pPr>
    <w:rPr>
      <w:rFonts w:eastAsia="Times New Roman"/>
    </w:rPr>
  </w:style>
  <w:style w:type="paragraph" w:customStyle="1" w:styleId="P39">
    <w:name w:val="P39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44">
    <w:name w:val="P44"/>
    <w:basedOn w:val="ConsPlusNormal"/>
    <w:hidden/>
    <w:uiPriority w:val="99"/>
    <w:qFormat/>
    <w:rsid w:val="002A55B7"/>
    <w:pPr>
      <w:ind w:firstLine="720"/>
      <w:jc w:val="distribute"/>
      <w:textAlignment w:val="baseline"/>
    </w:pPr>
    <w:rPr>
      <w:rFonts w:ascii="Times New Roman" w:eastAsia="Arial" w:hAnsi="Times New Roman" w:cs="Times New Roman"/>
      <w:sz w:val="24"/>
      <w:lang w:eastAsia="ru-RU"/>
    </w:rPr>
  </w:style>
  <w:style w:type="paragraph" w:customStyle="1" w:styleId="P54">
    <w:name w:val="P54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 w:val="16"/>
      <w:szCs w:val="20"/>
    </w:rPr>
  </w:style>
  <w:style w:type="paragraph" w:customStyle="1" w:styleId="P58">
    <w:name w:val="P58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jc w:val="right"/>
      <w:textAlignment w:val="baseline"/>
    </w:pPr>
    <w:rPr>
      <w:szCs w:val="20"/>
    </w:rPr>
  </w:style>
  <w:style w:type="paragraph" w:customStyle="1" w:styleId="P59">
    <w:name w:val="P59"/>
    <w:basedOn w:val="a"/>
    <w:hidden/>
    <w:qFormat/>
    <w:rsid w:val="002A55B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0">
    <w:name w:val="P60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jc w:val="center"/>
      <w:textAlignment w:val="baseline"/>
    </w:pPr>
    <w:rPr>
      <w:b/>
      <w:szCs w:val="20"/>
    </w:rPr>
  </w:style>
  <w:style w:type="paragraph" w:customStyle="1" w:styleId="P61">
    <w:name w:val="P61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64">
    <w:name w:val="P64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68">
    <w:name w:val="P68"/>
    <w:basedOn w:val="a"/>
    <w:hidden/>
    <w:uiPriority w:val="99"/>
    <w:qFormat/>
    <w:rsid w:val="002A55B7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P81">
    <w:name w:val="P81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3">
    <w:name w:val="P83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6">
    <w:name w:val="P86"/>
    <w:basedOn w:val="a"/>
    <w:hidden/>
    <w:uiPriority w:val="99"/>
    <w:qFormat/>
    <w:rsid w:val="002A55B7"/>
    <w:pPr>
      <w:widowControl w:val="0"/>
      <w:adjustRightInd w:val="0"/>
      <w:ind w:left="141"/>
      <w:jc w:val="distribute"/>
      <w:textAlignment w:val="baseline"/>
    </w:pPr>
    <w:rPr>
      <w:szCs w:val="20"/>
    </w:rPr>
  </w:style>
  <w:style w:type="paragraph" w:customStyle="1" w:styleId="P94">
    <w:name w:val="P94"/>
    <w:basedOn w:val="a"/>
    <w:hidden/>
    <w:uiPriority w:val="99"/>
    <w:qFormat/>
    <w:rsid w:val="002A55B7"/>
    <w:pPr>
      <w:widowControl w:val="0"/>
      <w:shd w:val="clear" w:color="auto" w:fill="FFFFFF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100">
    <w:name w:val="P100"/>
    <w:basedOn w:val="a"/>
    <w:hidden/>
    <w:uiPriority w:val="99"/>
    <w:qFormat/>
    <w:rsid w:val="002A55B7"/>
    <w:pPr>
      <w:tabs>
        <w:tab w:val="left" w:pos="0"/>
      </w:tabs>
      <w:adjustRightInd w:val="0"/>
      <w:ind w:firstLine="709"/>
      <w:jc w:val="distribute"/>
      <w:textAlignment w:val="baseline"/>
    </w:pPr>
    <w:rPr>
      <w:szCs w:val="20"/>
    </w:rPr>
  </w:style>
  <w:style w:type="paragraph" w:customStyle="1" w:styleId="P103">
    <w:name w:val="P103"/>
    <w:basedOn w:val="a"/>
    <w:hidden/>
    <w:uiPriority w:val="99"/>
    <w:qFormat/>
    <w:rsid w:val="002A55B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A55B7"/>
    <w:rPr>
      <w:sz w:val="24"/>
    </w:rPr>
  </w:style>
  <w:style w:type="character" w:customStyle="1" w:styleId="T4">
    <w:name w:val="T4"/>
    <w:hidden/>
    <w:rsid w:val="002A55B7"/>
    <w:rPr>
      <w:sz w:val="24"/>
    </w:rPr>
  </w:style>
  <w:style w:type="character" w:customStyle="1" w:styleId="T6">
    <w:name w:val="T6"/>
    <w:hidden/>
    <w:rsid w:val="002A55B7"/>
    <w:rPr>
      <w:sz w:val="24"/>
    </w:rPr>
  </w:style>
  <w:style w:type="character" w:customStyle="1" w:styleId="T9">
    <w:name w:val="T9"/>
    <w:hidden/>
    <w:rsid w:val="002A55B7"/>
    <w:rPr>
      <w:rFonts w:eastAsia="Times New Roman" w:cs="Times New Roman"/>
    </w:rPr>
  </w:style>
  <w:style w:type="character" w:customStyle="1" w:styleId="T11">
    <w:name w:val="T11"/>
    <w:hidden/>
    <w:rsid w:val="002A55B7"/>
  </w:style>
  <w:style w:type="character" w:customStyle="1" w:styleId="T27">
    <w:name w:val="T27"/>
    <w:hidden/>
    <w:rsid w:val="002A55B7"/>
    <w:rPr>
      <w:sz w:val="26"/>
    </w:rPr>
  </w:style>
  <w:style w:type="character" w:customStyle="1" w:styleId="T36">
    <w:name w:val="T36"/>
    <w:hidden/>
    <w:rsid w:val="002A55B7"/>
    <w:rPr>
      <w:color w:val="auto"/>
    </w:rPr>
  </w:style>
  <w:style w:type="paragraph" w:customStyle="1" w:styleId="28">
    <w:name w:val="Абзац списка2"/>
    <w:basedOn w:val="a"/>
    <w:uiPriority w:val="99"/>
    <w:qFormat/>
    <w:rsid w:val="002A55B7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2A55B7"/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qFormat/>
    <w:rsid w:val="002A55B7"/>
    <w:pPr>
      <w:spacing w:before="100" w:beforeAutospacing="1" w:after="100" w:afterAutospacing="1"/>
    </w:pPr>
  </w:style>
  <w:style w:type="paragraph" w:customStyle="1" w:styleId="P55">
    <w:name w:val="P55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78">
    <w:name w:val="P78"/>
    <w:basedOn w:val="a"/>
    <w:hidden/>
    <w:uiPriority w:val="99"/>
    <w:qFormat/>
    <w:rsid w:val="002A55B7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Cs w:val="20"/>
    </w:rPr>
  </w:style>
  <w:style w:type="paragraph" w:customStyle="1" w:styleId="P79">
    <w:name w:val="P79"/>
    <w:basedOn w:val="a"/>
    <w:hidden/>
    <w:uiPriority w:val="99"/>
    <w:qFormat/>
    <w:rsid w:val="002A55B7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 w:val="28"/>
      <w:szCs w:val="20"/>
    </w:rPr>
  </w:style>
  <w:style w:type="paragraph" w:customStyle="1" w:styleId="P102">
    <w:name w:val="P102"/>
    <w:basedOn w:val="a"/>
    <w:hidden/>
    <w:uiPriority w:val="99"/>
    <w:qFormat/>
    <w:rsid w:val="002A55B7"/>
    <w:pPr>
      <w:widowControl w:val="0"/>
      <w:autoSpaceDE w:val="0"/>
      <w:autoSpaceDN w:val="0"/>
      <w:adjustRightInd w:val="0"/>
      <w:spacing w:before="280" w:after="280"/>
      <w:ind w:firstLine="709"/>
      <w:jc w:val="distribute"/>
      <w:textAlignment w:val="baseline"/>
    </w:pPr>
    <w:rPr>
      <w:szCs w:val="20"/>
    </w:rPr>
  </w:style>
  <w:style w:type="paragraph" w:customStyle="1" w:styleId="aff5">
    <w:name w:val="Знак Знак Знак Знак Знак Знак Знак Знак Знак Знак"/>
    <w:basedOn w:val="a"/>
    <w:uiPriority w:val="99"/>
    <w:qFormat/>
    <w:rsid w:val="002A55B7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table" w:styleId="aff6">
    <w:name w:val="Table Grid"/>
    <w:basedOn w:val="a1"/>
    <w:rsid w:val="002A5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uiPriority w:val="99"/>
    <w:qFormat/>
    <w:rsid w:val="002A55B7"/>
    <w:pPr>
      <w:spacing w:before="100" w:beforeAutospacing="1" w:after="100" w:afterAutospacing="1"/>
    </w:pPr>
  </w:style>
  <w:style w:type="paragraph" w:customStyle="1" w:styleId="xl67">
    <w:name w:val="xl67"/>
    <w:basedOn w:val="a"/>
    <w:qFormat/>
    <w:rsid w:val="002A55B7"/>
    <w:pPr>
      <w:spacing w:before="100" w:beforeAutospacing="1" w:after="100" w:afterAutospacing="1"/>
    </w:pPr>
  </w:style>
  <w:style w:type="paragraph" w:customStyle="1" w:styleId="xl68">
    <w:name w:val="xl68"/>
    <w:basedOn w:val="a"/>
    <w:qFormat/>
    <w:rsid w:val="002A55B7"/>
    <w:pPr>
      <w:spacing w:before="100" w:beforeAutospacing="1" w:after="100" w:afterAutospacing="1"/>
    </w:pPr>
  </w:style>
  <w:style w:type="paragraph" w:customStyle="1" w:styleId="xl69">
    <w:name w:val="xl69"/>
    <w:basedOn w:val="a"/>
    <w:qFormat/>
    <w:rsid w:val="002A55B7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qFormat/>
    <w:rsid w:val="002A55B7"/>
    <w:pP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qFormat/>
    <w:rsid w:val="002A55B7"/>
    <w:pPr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qFormat/>
    <w:rsid w:val="002A55B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qFormat/>
    <w:rsid w:val="002A55B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qFormat/>
    <w:rsid w:val="002A55B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qFormat/>
    <w:rsid w:val="002A55B7"/>
    <w:pPr>
      <w:spacing w:before="100" w:beforeAutospacing="1" w:after="100" w:afterAutospacing="1"/>
    </w:pPr>
  </w:style>
  <w:style w:type="paragraph" w:customStyle="1" w:styleId="xl78">
    <w:name w:val="xl78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87">
    <w:name w:val="xl87"/>
    <w:basedOn w:val="a"/>
    <w:qFormat/>
    <w:rsid w:val="002A55B7"/>
    <w:pPr>
      <w:spacing w:before="100" w:beforeAutospacing="1" w:after="100" w:afterAutospacing="1"/>
      <w:jc w:val="center"/>
    </w:pPr>
    <w:rPr>
      <w:b/>
      <w:bCs/>
    </w:rPr>
  </w:style>
  <w:style w:type="character" w:customStyle="1" w:styleId="29">
    <w:name w:val="Текст выноски Знак2"/>
    <w:basedOn w:val="a0"/>
    <w:semiHidden/>
    <w:locked/>
    <w:rsid w:val="002A55B7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Знак1"/>
    <w:basedOn w:val="a0"/>
    <w:semiHidden/>
    <w:rsid w:val="002A55B7"/>
  </w:style>
  <w:style w:type="character" w:customStyle="1" w:styleId="81">
    <w:name w:val="Заголовок 8 Знак1"/>
    <w:basedOn w:val="a0"/>
    <w:uiPriority w:val="99"/>
    <w:semiHidden/>
    <w:rsid w:val="002A55B7"/>
    <w:rPr>
      <w:rFonts w:ascii="Cambria" w:eastAsia="Times New Roman" w:hAnsi="Cambria" w:cs="Times New Roman"/>
      <w:color w:val="404040"/>
    </w:rPr>
  </w:style>
  <w:style w:type="character" w:customStyle="1" w:styleId="1b">
    <w:name w:val="Нижний колонтитул Знак1"/>
    <w:basedOn w:val="a0"/>
    <w:uiPriority w:val="99"/>
    <w:semiHidden/>
    <w:rsid w:val="002A55B7"/>
  </w:style>
  <w:style w:type="character" w:customStyle="1" w:styleId="211">
    <w:name w:val="Основной текст с отступом 2 Знак1"/>
    <w:basedOn w:val="a0"/>
    <w:semiHidden/>
    <w:rsid w:val="002A55B7"/>
  </w:style>
  <w:style w:type="character" w:customStyle="1" w:styleId="1d">
    <w:name w:val="Текст сноски Знак1"/>
    <w:basedOn w:val="a0"/>
    <w:semiHidden/>
    <w:rsid w:val="002A55B7"/>
    <w:rPr>
      <w:sz w:val="20"/>
      <w:szCs w:val="20"/>
    </w:rPr>
  </w:style>
  <w:style w:type="character" w:customStyle="1" w:styleId="1e">
    <w:name w:val="Название Знак1"/>
    <w:basedOn w:val="a0"/>
    <w:rsid w:val="002A55B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2A55B7"/>
  </w:style>
  <w:style w:type="character" w:customStyle="1" w:styleId="310">
    <w:name w:val="Основной текст с отступом 3 Знак1"/>
    <w:basedOn w:val="a0"/>
    <w:semiHidden/>
    <w:rsid w:val="002A55B7"/>
    <w:rPr>
      <w:sz w:val="16"/>
      <w:szCs w:val="16"/>
    </w:rPr>
  </w:style>
  <w:style w:type="character" w:customStyle="1" w:styleId="1f">
    <w:name w:val="Верхний колонтитул Знак1"/>
    <w:basedOn w:val="a0"/>
    <w:uiPriority w:val="99"/>
    <w:semiHidden/>
    <w:rsid w:val="002A55B7"/>
  </w:style>
  <w:style w:type="character" w:customStyle="1" w:styleId="311">
    <w:name w:val="Основной текст 3 Знак1"/>
    <w:basedOn w:val="a0"/>
    <w:semiHidden/>
    <w:rsid w:val="002A55B7"/>
    <w:rPr>
      <w:sz w:val="16"/>
      <w:szCs w:val="16"/>
    </w:rPr>
  </w:style>
  <w:style w:type="character" w:customStyle="1" w:styleId="aff7">
    <w:name w:val="Основной текст_"/>
    <w:basedOn w:val="a0"/>
    <w:link w:val="2a"/>
    <w:locked/>
    <w:rsid w:val="002A55B7"/>
    <w:rPr>
      <w:sz w:val="25"/>
      <w:szCs w:val="25"/>
      <w:shd w:val="clear" w:color="auto" w:fill="FFFFFF"/>
    </w:rPr>
  </w:style>
  <w:style w:type="paragraph" w:customStyle="1" w:styleId="2a">
    <w:name w:val="Основной текст2"/>
    <w:basedOn w:val="a"/>
    <w:link w:val="aff7"/>
    <w:rsid w:val="002A55B7"/>
    <w:pPr>
      <w:widowControl w:val="0"/>
      <w:shd w:val="clear" w:color="auto" w:fill="FFFFFF"/>
      <w:spacing w:before="540" w:line="48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aliases w:val="Курсив,Интервал 2 pt"/>
    <w:basedOn w:val="aff7"/>
    <w:rsid w:val="002A55B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shd w:val="clear" w:color="auto" w:fill="FFFFFF"/>
      <w:lang w:val="en-US"/>
    </w:rPr>
  </w:style>
  <w:style w:type="paragraph" w:customStyle="1" w:styleId="aff8">
    <w:name w:val="Содержимое таблицы"/>
    <w:basedOn w:val="a"/>
    <w:rsid w:val="002A55B7"/>
    <w:pPr>
      <w:widowControl w:val="0"/>
      <w:suppressLineNumbers/>
      <w:shd w:val="clear" w:color="auto" w:fill="FFFFFF"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9">
    <w:name w:val="краткое содержание"/>
    <w:basedOn w:val="a"/>
    <w:next w:val="a"/>
    <w:rsid w:val="002A55B7"/>
    <w:pPr>
      <w:keepNext/>
      <w:keepLines/>
      <w:spacing w:after="480"/>
      <w:ind w:right="5387"/>
      <w:jc w:val="both"/>
    </w:pPr>
    <w:rPr>
      <w:rFonts w:eastAsia="Calibri"/>
      <w:b/>
      <w:sz w:val="28"/>
      <w:szCs w:val="20"/>
    </w:rPr>
  </w:style>
  <w:style w:type="paragraph" w:customStyle="1" w:styleId="affa">
    <w:name w:val="Первая строка заголовка"/>
    <w:basedOn w:val="a"/>
    <w:rsid w:val="002A55B7"/>
    <w:pPr>
      <w:keepNext/>
      <w:keepLines/>
      <w:spacing w:before="960" w:after="120"/>
      <w:jc w:val="center"/>
    </w:pPr>
    <w:rPr>
      <w:rFonts w:eastAsia="Calibri"/>
      <w:b/>
      <w:noProof/>
      <w:sz w:val="32"/>
      <w:szCs w:val="20"/>
    </w:rPr>
  </w:style>
  <w:style w:type="paragraph" w:customStyle="1" w:styleId="35">
    <w:name w:val="Абзац списка3"/>
    <w:basedOn w:val="a"/>
    <w:rsid w:val="002A55B7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paragraph" w:customStyle="1" w:styleId="xl88">
    <w:name w:val="xl88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2A55B7"/>
    <w:pPr>
      <w:spacing w:before="100" w:beforeAutospacing="1" w:after="100" w:afterAutospacing="1"/>
    </w:pPr>
  </w:style>
  <w:style w:type="paragraph" w:customStyle="1" w:styleId="xl90">
    <w:name w:val="xl90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2A55B7"/>
    <w:pPr>
      <w:spacing w:before="100" w:beforeAutospacing="1" w:after="100" w:afterAutospacing="1"/>
    </w:pPr>
    <w:rPr>
      <w:rFonts w:ascii="Arial CYR" w:hAnsi="Arial CYR" w:cs="Arial CYR"/>
      <w:i/>
      <w:iCs/>
      <w:sz w:val="20"/>
      <w:szCs w:val="20"/>
    </w:rPr>
  </w:style>
  <w:style w:type="paragraph" w:customStyle="1" w:styleId="xl94">
    <w:name w:val="xl94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2A55B7"/>
    <w:pPr>
      <w:shd w:val="clear" w:color="000000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2A55B7"/>
    <w:pPr>
      <w:shd w:val="clear" w:color="000000" w:fill="auto"/>
      <w:spacing w:before="100" w:beforeAutospacing="1" w:after="100" w:afterAutospacing="1"/>
      <w:jc w:val="center"/>
    </w:pPr>
  </w:style>
  <w:style w:type="paragraph" w:customStyle="1" w:styleId="ConsTitle">
    <w:name w:val="ConsTitle"/>
    <w:uiPriority w:val="99"/>
    <w:qFormat/>
    <w:rsid w:val="002A55B7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blk">
    <w:name w:val="blk"/>
    <w:basedOn w:val="a0"/>
    <w:rsid w:val="002A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EC20-056C-4BFA-B690-B1B27622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5040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2022-12-29T07:38:00Z</cp:lastPrinted>
  <dcterms:created xsi:type="dcterms:W3CDTF">2023-01-20T07:45:00Z</dcterms:created>
  <dcterms:modified xsi:type="dcterms:W3CDTF">2023-03-16T08:30:00Z</dcterms:modified>
</cp:coreProperties>
</file>